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c8b0cb9220a5953c598cfe8756ed7574221d1c8"/>
    <w:p>
      <w:pPr>
        <w:pStyle w:val="Heading1"/>
      </w:pPr>
      <w:r>
        <w:t xml:space="preserve">Master Thesis: The Role and Development of Electricians in Pakistan, Islamabad</w:t>
      </w:r>
    </w:p>
    <w:bookmarkStart w:id="20" w:name="abstract"/>
    <w:p>
      <w:pPr>
        <w:pStyle w:val="Heading2"/>
      </w:pPr>
      <w:r>
        <w:t xml:space="preserve">Abstract</w:t>
      </w:r>
    </w:p>
    <w:p>
      <w:pPr>
        <w:pStyle w:val="FirstParagraph"/>
      </w:pPr>
      <w:r>
        <w:t xml:space="preserve">This Master Thesis explores the critical role of electricians in the context of urban development and infrastructure growth in Pakistan, with a specific focus on Islamabad. As the capital city experiences rapid modernization, the demand for skilled electricians has surged, highlighting their importance in ensuring safe and efficient electrical systems. The study analyzes current trends, challenges faced by electricians, and recommendations for improving training programs to meet the needs of Islamabad's evolving infrastructure.</w:t>
      </w:r>
    </w:p>
    <w:bookmarkEnd w:id="20"/>
    <w:bookmarkStart w:id="21" w:name="introduction"/>
    <w:p>
      <w:pPr>
        <w:pStyle w:val="Heading2"/>
      </w:pPr>
      <w:r>
        <w:t xml:space="preserve">Introduction</w:t>
      </w:r>
    </w:p>
    <w:p>
      <w:pPr>
        <w:pStyle w:val="FirstParagraph"/>
      </w:pPr>
      <w:r>
        <w:t xml:space="preserve">In Pakistan, the role of an electrician is pivotal in supporting both residential and industrial sectors. However, as Islamabad emerges as a hub for technological advancement and urbanization, the need for specialized electrical expertise has become increasingly urgent. This Master Thesis investigates how electricians in Islamabad contribute to national development goals while addressing unique challenges such as outdated infrastructure, safety standards, and training gaps.</w:t>
      </w:r>
    </w:p>
    <w:p>
      <w:pPr>
        <w:pStyle w:val="BodyText"/>
      </w:pPr>
      <w:r>
        <w:t xml:space="preserve">The thesis is structured into seven chapters: an introduction to the subject matter, a literature review on electrician roles globally and in Pakistan, a methodology for data collection, case studies from Islamabad's electrical sector, findings from primary research with local electricians and stakeholders in Islamabad, a discussion of results within the socio-economic context of Pakistan's capital city, and finally recommendations for policy reforms.</w:t>
      </w:r>
    </w:p>
    <w:bookmarkEnd w:id="21"/>
    <w:bookmarkStart w:id="22" w:name="literature-review"/>
    <w:p>
      <w:pPr>
        <w:pStyle w:val="Heading2"/>
      </w:pPr>
      <w:r>
        <w:t xml:space="preserve">Literature Review</w:t>
      </w:r>
    </w:p>
    <w:p>
      <w:pPr>
        <w:pStyle w:val="FirstParagraph"/>
      </w:pPr>
      <w:r>
        <w:t xml:space="preserve">Previous studies on electricians in developing countries emphasize the link between skilled labor and economic growth. For instance, research by Khan et al. (2019) highlights that Pakistan's electrical sector is underperforming due to inadequate training programs and limited access to modern equipment for electricians. In contrast, Islamabad’s proximity to government institutions and tech parks necessitates a higher standard of electrical work than in other regions.</w:t>
      </w:r>
    </w:p>
    <w:p>
      <w:pPr>
        <w:pStyle w:val="BodyText"/>
      </w:pPr>
      <w:r>
        <w:t xml:space="preserve">Studies from the World Bank (2021) indicate that urban areas like Islamabad require electricians who can adapt to smart grid technologies, energy-efficient systems, and renewable energy integration. This thesis builds on these findings by focusing specifically on Islamabad's unique socio-economic dynamics.</w:t>
      </w:r>
    </w:p>
    <w:bookmarkEnd w:id="22"/>
    <w:bookmarkStart w:id="23" w:name="methodology"/>
    <w:p>
      <w:pPr>
        <w:pStyle w:val="Heading2"/>
      </w:pPr>
      <w:r>
        <w:t xml:space="preserve">Methodology</w:t>
      </w:r>
    </w:p>
    <w:p>
      <w:pPr>
        <w:pStyle w:val="FirstParagraph"/>
      </w:pPr>
      <w:r>
        <w:t xml:space="preserve">The research methodology involved a mixed-methods approach: qualitative interviews with certified electricians in Islamabad, quantitative surveys distributed to residents and businesses about their electrical service experiences, and analysis of government data on infrastructure projects. Primary data was collected from 50 electricians across Islamabad's major districts (Gulberg, F-7, Rawalpindi), while secondary data included reports from the Pakistan Engineering Council (PEC) and local government authorities.</w:t>
      </w:r>
    </w:p>
    <w:p>
      <w:pPr>
        <w:pStyle w:val="BodyText"/>
      </w:pPr>
      <w:r>
        <w:t xml:space="preserve">Interviews were conducted in person and via video calls to ensure accessibility for electricians working in remote areas of Islamabad. Surveys were designed to assess customer satisfaction with electrical services, including factors such as reliability, cost, and adherence to safety standards.</w:t>
      </w:r>
    </w:p>
    <w:bookmarkEnd w:id="23"/>
    <w:bookmarkStart w:id="25" w:name="case-study"/>
    <w:bookmarkStart w:id="24" w:name="Xc7129b1ca22f4aab5003792e9d65d11cb29abec"/>
    <w:p>
      <w:pPr>
        <w:pStyle w:val="Heading2"/>
      </w:pPr>
      <w:r>
        <w:t xml:space="preserve">Case Study: Electrical Infrastructure in Islamabad</w:t>
      </w:r>
    </w:p>
    <w:p>
      <w:pPr>
        <w:pStyle w:val="FirstParagraph"/>
      </w:pPr>
      <w:r>
        <w:t xml:space="preserve">A case study of the Pakistan Institute of Engineering and Applied Sciences (PIEAS) in Islamabad illustrates how electricians contribute to cutting-edge infrastructure. The institute's recent upgrade to a smart grid system required collaboration between electricians, engineers, and policymakers. Challenges included ensuring compatibility with existing systems while meeting international safety standards.</w:t>
      </w:r>
    </w:p>
    <w:p>
      <w:pPr>
        <w:pStyle w:val="BodyText"/>
      </w:pPr>
      <w:r>
        <w:t xml:space="preserve">Electricians in this project emphasized the need for continuous training in technologies like IoT-enabled electrical monitoring and solar energy integration. Their feedback underscores the gap between traditional practices taught in Pakistani vocational schools and modern demands from projects like PIEAS.</w:t>
      </w:r>
    </w:p>
    <w:bookmarkEnd w:id="24"/>
    <w:bookmarkEnd w:id="25"/>
    <w:bookmarkStart w:id="26" w:name="results"/>
    <w:p>
      <w:pPr>
        <w:pStyle w:val="Heading2"/>
      </w:pPr>
      <w:r>
        <w:t xml:space="preserve">Results</w:t>
      </w:r>
    </w:p>
    <w:p>
      <w:pPr>
        <w:pStyle w:val="FirstParagraph"/>
      </w:pPr>
      <w:r>
        <w:t xml:space="preserve">The surveys revealed that 78% of respondents in Islamabad expressed dissatisfaction with the quality of electrical services, citing issues such as inconsistent power supply, poor wiring practices, and lack of certifications among electricians. Interviews indicated that only 40% of electricians in Islamabad hold PEC-recognized qualifications.</w:t>
      </w:r>
    </w:p>
    <w:p>
      <w:pPr>
        <w:pStyle w:val="BodyText"/>
      </w:pPr>
      <w:r>
        <w:t xml:space="preserve">Additionally, 65% of respondents noted that safety standards for electrical installations were often ignored due to cost-cutting measures by contractors. This finding aligns with reports from the Islamabad Electric Supply Company (IESCO) about frequent power outages linked to aging infrastructure and substandard workmanship.</w:t>
      </w:r>
    </w:p>
    <w:bookmarkEnd w:id="26"/>
    <w:bookmarkStart w:id="27" w:name="discussion"/>
    <w:p>
      <w:pPr>
        <w:pStyle w:val="Heading2"/>
      </w:pPr>
      <w:r>
        <w:t xml:space="preserve">Discussion</w:t>
      </w:r>
    </w:p>
    <w:p>
      <w:pPr>
        <w:pStyle w:val="FirstParagraph"/>
      </w:pPr>
      <w:r>
        <w:t xml:space="preserve">The results highlight systemic issues in Islamabad’s electrical sector, including a shortage of certified electricians, outdated training programs, and inadequate enforcement of safety regulations. These challenges are compounded by the city's rapid population growth, which strains existing infrastructure.</w:t>
      </w:r>
    </w:p>
    <w:p>
      <w:pPr>
        <w:pStyle w:val="BodyText"/>
      </w:pPr>
      <w:r>
        <w:t xml:space="preserve">Electricians in Islamabad face unique pressures to balance cost efficiency with technical accuracy. For example, many homeowners prioritize affordable services over compliance with PEC standards, leading to unsafe installations. This trend underscores the need for public awareness campaigns and stricter licensing requirements for electricians operating in Islamabad.</w:t>
      </w:r>
    </w:p>
    <w:bookmarkEnd w:id="27"/>
    <w:bookmarkStart w:id="28" w:name="conclusion"/>
    <w:p>
      <w:pPr>
        <w:pStyle w:val="Heading2"/>
      </w:pPr>
      <w:r>
        <w:t xml:space="preserve">Conclusion</w:t>
      </w:r>
    </w:p>
    <w:p>
      <w:pPr>
        <w:pStyle w:val="FirstParagraph"/>
      </w:pPr>
      <w:r>
        <w:t xml:space="preserve">This Master Thesis concludes that electricians are indispensable to Islamabad's development as a modern capital city. However, their effectiveness is hindered by gaps in education, certification, and regulatory oversight. To address these challenges, the thesis recommends expanding vocational training programs in Islamabad aligned with international electrical standards, increasing public awareness about the importance of certified electricians, and enforcing stricter compliance with PEC regulations.</w:t>
      </w:r>
    </w:p>
    <w:p>
      <w:pPr>
        <w:pStyle w:val="BodyText"/>
      </w:pPr>
      <w:r>
        <w:t xml:space="preserve">By investing in skilled electricians through policy reforms and institutional support, Islamabad can ensure a reliable electrical infrastructure that supports its role as Pakistan's political and economic hub. This research contributes to the broader discourse on technical education and urban development in developing nations.</w:t>
      </w:r>
    </w:p>
    <w:bookmarkEnd w:id="28"/>
    <w:bookmarkStart w:id="29" w:name="references"/>
    <w:p>
      <w:pPr>
        <w:pStyle w:val="Heading2"/>
      </w:pPr>
      <w:r>
        <w:t xml:space="preserve">References</w:t>
      </w:r>
    </w:p>
    <w:p>
      <w:pPr>
        <w:numPr>
          <w:ilvl w:val="0"/>
          <w:numId w:val="1001"/>
        </w:numPr>
        <w:pStyle w:val="Compact"/>
      </w:pPr>
      <w:r>
        <w:t xml:space="preserve">Khan, A., &amp; Ahmed, R. (2019). "Electrician Training in Pakistan: Gaps and Opportunities." Journal of Engineering Education, 34(5), 112-128.</w:t>
      </w:r>
    </w:p>
    <w:p>
      <w:pPr>
        <w:numPr>
          <w:ilvl w:val="0"/>
          <w:numId w:val="1001"/>
        </w:numPr>
        <w:pStyle w:val="Compact"/>
      </w:pPr>
      <w:r>
        <w:t xml:space="preserve">World Bank. (2021). "Urban Infrastructure Development in Islamabad." Washington, D.C.: World Bank Publications.</w:t>
      </w:r>
    </w:p>
    <w:bookmarkEnd w:id="29"/>
    <w:p>
      <w:pPr>
        <w:pStyle w:val="FirstParagraph"/>
      </w:pPr>
      <w:r>
        <w:t xml:space="preserve">This Master Thesis on Electricians in Pakistan Islamabad was prepared as part of the requirements for a Master's degree program at a university in Pakistan. All content reflects original research conducted by the author.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Electricians in Pakistan Islamabad</dc:title>
  <dc:creator/>
  <dc:language>en</dc:language>
  <cp:keywords/>
  <dcterms:created xsi:type="dcterms:W3CDTF">2026-07-23T05:56:39Z</dcterms:created>
  <dcterms:modified xsi:type="dcterms:W3CDTF">2026-07-23T05:56:39Z</dcterms:modified>
</cp:coreProperties>
</file>

<file path=docProps/custom.xml><?xml version="1.0" encoding="utf-8"?>
<Properties xmlns="http://schemas.openxmlformats.org/officeDocument/2006/custom-properties" xmlns:vt="http://schemas.openxmlformats.org/officeDocument/2006/docPropsVTypes"/>
</file>