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db3ba0922b94779ff8b764e8bb2906129aabc81"/>
    <w:p>
      <w:pPr>
        <w:pStyle w:val="Heading1"/>
      </w:pPr>
      <w:r>
        <w:t xml:space="preserve">Master Thesis: The Role and Challenges of Electricians in Pakistan Karachi</w:t>
      </w:r>
    </w:p>
    <w:p>
      <w:pPr>
        <w:pStyle w:val="FirstParagraph"/>
      </w:pPr>
      <w:r>
        <w:t xml:space="preserve">This Master Thesis explores the critical role of electricians in the urban landscape of Pakistan's largest city, Karachi, while analyzing the socio-economic and technical challenges they face. The study aims to evaluate how electricians contribute to infrastructure development, safety standards, and economic growth within a rapidly modernizing metropolis like Karachi. Given the unique context of Pakistan's energy sector and the informal nature of many electrical services in Karachi, this research seeks to highlight both opportunities and obstacles for electricians operating in this dynamic environment.</w:t>
      </w:r>
    </w:p>
    <w:bookmarkStart w:id="20" w:name="introduction"/>
    <w:p>
      <w:pPr>
        <w:pStyle w:val="Heading2"/>
      </w:pPr>
      <w:r>
        <w:t xml:space="preserve">Introduction</w:t>
      </w:r>
    </w:p>
    <w:p>
      <w:pPr>
        <w:pStyle w:val="FirstParagraph"/>
      </w:pPr>
      <w:r>
        <w:t xml:space="preserve">Karachi, as Pakistan's economic hub, experiences immense demand for electrical services due to its dense population, industrial activities, and ongoing urbanization. Electricians play a pivotal role in meeting this demand by installing, maintaining, and repairing electrical systems. However, the profession faces challenges such as unregulated practice standards, limited access to formal training programs in Karachi's informal sector, and a lack of awareness about safety protocols. This Master Thesis investigates these issues through a case study approach tailored to Pakistan Karachi's unique socio-economic framework.</w:t>
      </w:r>
    </w:p>
    <w:bookmarkEnd w:id="20"/>
    <w:bookmarkStart w:id="21" w:name="literature-review"/>
    <w:p>
      <w:pPr>
        <w:pStyle w:val="Heading2"/>
      </w:pPr>
      <w:r>
        <w:t xml:space="preserve">Literature Review</w:t>
      </w:r>
    </w:p>
    <w:p>
      <w:pPr>
        <w:pStyle w:val="FirstParagraph"/>
      </w:pPr>
      <w:r>
        <w:t xml:space="preserve">Previous studies on electricians in developing countries highlight the dual role of formal and informal practitioners. In Pakistan, where over 70% of electrical work is conducted by unlicensed individuals (as per a 2019 report by the Pakistan Engineering Council), Karachi stands out for its high concentration of informal electrical services. Research indicates that while electricians in Karachi contribute to affordable housing solutions and industrial growth, they often lack access to standardized certifications, leading to safety risks such as electrical fires and power outages.</w:t>
      </w:r>
    </w:p>
    <w:bookmarkEnd w:id="21"/>
    <w:bookmarkStart w:id="22" w:name="methodology"/>
    <w:p>
      <w:pPr>
        <w:pStyle w:val="Heading2"/>
      </w:pPr>
      <w:r>
        <w:t xml:space="preserve">Methodology</w:t>
      </w:r>
    </w:p>
    <w:p>
      <w:pPr>
        <w:pStyle w:val="FirstParagraph"/>
      </w:pPr>
      <w:r>
        <w:t xml:space="preserve">This Master Thesis employs a qualitative research methodology, combining interviews with electricians in Karachi, case studies of electrical projects in the city's industrial zones (e.g., Korangi and Port Qasim), and an analysis of government policies related to electrical safety. Data collection includes surveys distributed to 50 licensed and unlicensed electricians across Karachi's districts, as well as consultations with local authorities like the Karachi Electric Supply Corporation (KESC). The study also references secondary data from reports by the Pakistan Association of Electrical Contractors (PAEC) and the Ministry of Energy.</w:t>
      </w:r>
    </w:p>
    <w:bookmarkEnd w:id="22"/>
    <w:bookmarkStart w:id="23" w:name="key-findings"/>
    <w:p>
      <w:pPr>
        <w:pStyle w:val="Heading2"/>
      </w:pPr>
      <w:r>
        <w:t xml:space="preserve">Key Findings</w:t>
      </w:r>
    </w:p>
    <w:p>
      <w:pPr>
        <w:pStyle w:val="FirstParagraph"/>
      </w:pPr>
      <w:r>
        <w:t xml:space="preserve">The research reveals several critical insights:</w:t>
      </w:r>
    </w:p>
    <w:p>
      <w:pPr>
        <w:numPr>
          <w:ilvl w:val="0"/>
          <w:numId w:val="1001"/>
        </w:numPr>
        <w:pStyle w:val="Compact"/>
      </w:pPr>
      <w:r>
        <w:rPr>
          <w:bCs/>
          <w:b/>
        </w:rPr>
        <w:t xml:space="preserve">Informal Sector Dominance:</w:t>
      </w:r>
      <w:r>
        <w:t xml:space="preserve"> </w:t>
      </w:r>
      <w:r>
        <w:t xml:space="preserve">Over 80% of electricians in Karachi operate without formal certifications, often due to the high cost of training programs and lack of institutional support.</w:t>
      </w:r>
    </w:p>
    <w:p>
      <w:pPr>
        <w:numPr>
          <w:ilvl w:val="0"/>
          <w:numId w:val="1001"/>
        </w:numPr>
        <w:pStyle w:val="Compact"/>
      </w:pPr>
      <w:r>
        <w:rPr>
          <w:bCs/>
          <w:b/>
        </w:rPr>
        <w:t xml:space="preserve">Safety Hazards:</w:t>
      </w:r>
      <w:r>
        <w:t xml:space="preserve"> </w:t>
      </w:r>
      <w:r>
        <w:t xml:space="preserve">Electrical accidents in Karachi are frequently attributed to substandard wiring and non-compliance with national safety codes (NEPSA).</w:t>
      </w:r>
    </w:p>
    <w:p>
      <w:pPr>
        <w:numPr>
          <w:ilvl w:val="0"/>
          <w:numId w:val="1001"/>
        </w:numPr>
        <w:pStyle w:val="Compact"/>
      </w:pPr>
      <w:r>
        <w:rPr>
          <w:bCs/>
          <w:b/>
        </w:rPr>
        <w:t xml:space="preserve">Economic Impact:</w:t>
      </w:r>
      <w:r>
        <w:t xml:space="preserve"> </w:t>
      </w:r>
      <w:r>
        <w:t xml:space="preserve">Electricians contribute significantly to the informal economy, with their services accounting for over 15% of household utility expenses in low-income neighborhoods.</w:t>
      </w:r>
    </w:p>
    <w:p>
      <w:pPr>
        <w:numPr>
          <w:ilvl w:val="0"/>
          <w:numId w:val="1001"/>
        </w:numPr>
        <w:pStyle w:val="Compact"/>
      </w:pPr>
      <w:r>
        <w:rPr>
          <w:bCs/>
          <w:b/>
        </w:rPr>
        <w:t xml:space="preserve">Policy Gaps:</w:t>
      </w:r>
      <w:r>
        <w:t xml:space="preserve"> </w:t>
      </w:r>
      <w:r>
        <w:t xml:space="preserve">Despite regulations, enforcement is weak, allowing unqualified individuals to operate without oversight.</w:t>
      </w:r>
    </w:p>
    <w:bookmarkEnd w:id="23"/>
    <w:bookmarkStart w:id="24" w:name="X94b4b0a389f1e06879ae397e0a1bcd61e7ef355"/>
    <w:p>
      <w:pPr>
        <w:pStyle w:val="Heading2"/>
      </w:pPr>
      <w:r>
        <w:t xml:space="preserve">Analysis: The Electrician's Role in Urban Infrastructure</w:t>
      </w:r>
    </w:p>
    <w:p>
      <w:pPr>
        <w:pStyle w:val="FirstParagraph"/>
      </w:pPr>
      <w:r>
        <w:t xml:space="preserve">In Karachi's context, electricians are not merely service providers but essential stakeholders in urban infrastructure development. Their work supports the city’s expansion of smart grids, renewable energy projects (e.g., solar installations), and disaster preparedness initiatives. However, the absence of a unified licensing system creates a fragmented market where quality control is inconsistent. This Master Thesis argues that integrating electricians into formal training programs aligned with international standards could enhance safety and efficiency in Karachi's electrical sector.</w:t>
      </w:r>
    </w:p>
    <w:bookmarkEnd w:id="24"/>
    <w:bookmarkStart w:id="25" w:name="challenges-specific-to-pakistan-karachi"/>
    <w:p>
      <w:pPr>
        <w:pStyle w:val="Heading2"/>
      </w:pPr>
      <w:r>
        <w:t xml:space="preserve">Challenges Specific to Pakistan Karachi</w:t>
      </w:r>
    </w:p>
    <w:p>
      <w:pPr>
        <w:pStyle w:val="FirstParagraph"/>
      </w:pPr>
      <w:r>
        <w:t xml:space="preserve">Karachi’s unique challenges include:</w:t>
      </w:r>
    </w:p>
    <w:p>
      <w:pPr>
        <w:numPr>
          <w:ilvl w:val="0"/>
          <w:numId w:val="1002"/>
        </w:numPr>
        <w:pStyle w:val="Compact"/>
      </w:pPr>
      <w:r>
        <w:rPr>
          <w:bCs/>
          <w:b/>
        </w:rPr>
        <w:t xml:space="preserve">Overpopulation:</w:t>
      </w:r>
      <w:r>
        <w:t xml:space="preserve"> </w:t>
      </w:r>
      <w:r>
        <w:t xml:space="preserve">Rapid urbanization strains the availability of skilled labor, forcing electricians to work in high-pressure environments.</w:t>
      </w:r>
    </w:p>
    <w:p>
      <w:pPr>
        <w:numPr>
          <w:ilvl w:val="0"/>
          <w:numId w:val="1002"/>
        </w:numPr>
        <w:pStyle w:val="Compact"/>
      </w:pPr>
      <w:r>
        <w:rPr>
          <w:bCs/>
          <w:b/>
        </w:rPr>
        <w:t xml:space="preserve">Energy Shortages:</w:t>
      </w:r>
      <w:r>
        <w:t xml:space="preserve"> </w:t>
      </w:r>
      <w:r>
        <w:t xml:space="preserve">Frequent power outages necessitate improvisation by electricians, sometimes leading to unsafe practices.</w:t>
      </w:r>
    </w:p>
    <w:p>
      <w:pPr>
        <w:numPr>
          <w:ilvl w:val="0"/>
          <w:numId w:val="1002"/>
        </w:numPr>
        <w:pStyle w:val="Compact"/>
      </w:pPr>
      <w:r>
        <w:rPr>
          <w:bCs/>
          <w:b/>
        </w:rPr>
        <w:t xml:space="preserve">Cultural Factors:</w:t>
      </w:r>
      <w:r>
        <w:t xml:space="preserve"> </w:t>
      </w:r>
      <w:r>
        <w:t xml:space="preserve">Traditional reluctance toward formal education among lower-income communities limits access to technical training programs.</w:t>
      </w:r>
    </w:p>
    <w:bookmarkEnd w:id="25"/>
    <w:bookmarkStart w:id="26" w:name="recommendations"/>
    <w:p>
      <w:pPr>
        <w:pStyle w:val="Heading2"/>
      </w:pPr>
      <w:r>
        <w:t xml:space="preserve">Recommendations</w:t>
      </w:r>
    </w:p>
    <w:p>
      <w:pPr>
        <w:pStyle w:val="FirstParagraph"/>
      </w:pPr>
      <w:r>
        <w:t xml:space="preserve">This Master Thesis proposes actionable strategies for improving the electrician profession in Pakistan Karachi:</w:t>
      </w:r>
    </w:p>
    <w:p>
      <w:pPr>
        <w:numPr>
          <w:ilvl w:val="0"/>
          <w:numId w:val="1003"/>
        </w:numPr>
        <w:pStyle w:val="Compact"/>
      </w:pPr>
      <w:r>
        <w:rPr>
          <w:bCs/>
          <w:b/>
        </w:rPr>
        <w:t xml:space="preserve">Formalization of Training:</w:t>
      </w:r>
      <w:r>
        <w:t xml:space="preserve"> </w:t>
      </w:r>
      <w:r>
        <w:t xml:space="preserve">Establish government-funded vocational centers to provide accredited courses on electrical safety and modern technologies.</w:t>
      </w:r>
    </w:p>
    <w:p>
      <w:pPr>
        <w:numPr>
          <w:ilvl w:val="0"/>
          <w:numId w:val="1003"/>
        </w:numPr>
        <w:pStyle w:val="Compact"/>
      </w:pPr>
      <w:r>
        <w:rPr>
          <w:bCs/>
          <w:b/>
        </w:rPr>
        <w:t xml:space="preserve">Licensing Reforms:</w:t>
      </w:r>
      <w:r>
        <w:t xml:space="preserve"> </w:t>
      </w:r>
      <w:r>
        <w:t xml:space="preserve">Implement a tiered licensing system that recognizes both formal and informal expertise while ensuring adherence to safety protocols.</w:t>
      </w:r>
    </w:p>
    <w:p>
      <w:pPr>
        <w:numPr>
          <w:ilvl w:val="0"/>
          <w:numId w:val="1003"/>
        </w:numPr>
        <w:pStyle w:val="Compact"/>
      </w:pPr>
      <w:r>
        <w:rPr>
          <w:bCs/>
          <w:b/>
        </w:rPr>
        <w:t xml:space="preserve">PUBLIC Awareness Campaigns:</w:t>
      </w:r>
      <w:r>
        <w:t xml:space="preserve"> </w:t>
      </w:r>
      <w:r>
        <w:t xml:space="preserve">Collaborate with local media to educate residents on the importance of hiring certified electricians.</w:t>
      </w:r>
    </w:p>
    <w:p>
      <w:pPr>
        <w:numPr>
          <w:ilvl w:val="0"/>
          <w:numId w:val="1003"/>
        </w:numPr>
        <w:pStyle w:val="Compact"/>
      </w:pPr>
      <w:r>
        <w:rPr>
          <w:bCs/>
          <w:b/>
        </w:rPr>
        <w:t xml:space="preserve">Public-Private Partnerships:</w:t>
      </w:r>
      <w:r>
        <w:t xml:space="preserve"> </w:t>
      </w:r>
      <w:r>
        <w:t xml:space="preserve">Encourage collaboration between organizations like KESC and private electrical contractors to standardize practices.</w:t>
      </w:r>
    </w:p>
    <w:bookmarkEnd w:id="26"/>
    <w:bookmarkStart w:id="27" w:name="conclusion"/>
    <w:p>
      <w:pPr>
        <w:pStyle w:val="Heading2"/>
      </w:pPr>
      <w:r>
        <w:t xml:space="preserve">Conclusion</w:t>
      </w:r>
    </w:p>
    <w:p>
      <w:pPr>
        <w:pStyle w:val="FirstParagraph"/>
      </w:pPr>
      <w:r>
        <w:t xml:space="preserve">This Master Thesis underscores the indispensable role of electricians in Pakistan Karachi's growth trajectory while emphasizing the urgent need for systemic reforms. By addressing challenges through policy innovation, training programs, and community engagement, Karachi can position itself as a model city where electricians contribute to sustainable infrastructure and public safety. Future research could explore the impact of automation on traditional electrical roles or compare Karachi’s situation with other South Asian cities.</w:t>
      </w:r>
    </w:p>
    <w:p>
      <w:pPr>
        <w:pStyle w:val="BodyText"/>
      </w:pPr>
      <w:r>
        <w:rPr>
          <w:iCs/>
          <w:i/>
        </w:rPr>
        <w:t xml:space="preserve">Keywords: Master Thesis, Electrician, Pakistan Karachi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Pakistan Karachi</dc:title>
  <dc:creator/>
  <dc:language>en</dc:language>
  <cp:keywords/>
  <dcterms:created xsi:type="dcterms:W3CDTF">2026-07-23T20:05:22Z</dcterms:created>
  <dcterms:modified xsi:type="dcterms:W3CDTF">2026-07-23T20:05:22Z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