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4232023ef66d11858c042c3db2eb8fbf4d1ec6a"/>
    <w:p>
      <w:pPr>
        <w:pStyle w:val="Heading1"/>
      </w:pPr>
      <w:r>
        <w:rPr>
          <w:bCs/>
          <w:b/>
        </w:rPr>
        <w:t xml:space="preserve">Master Thesis: The Role of Electricians in South Africa Cape Town</w:t>
      </w:r>
    </w:p>
    <w:p>
      <w:pPr>
        <w:pStyle w:val="FirstParagraph"/>
      </w:pPr>
      <w:r>
        <w:t xml:space="preserve">This master thesis explores the critical role of electricians in the context of South Africa’s Cape Town region, emphasizing their significance in addressing energy challenges, infrastructure development, and sustainability goals. The study delves into the unique demands placed on electricians due to Cape Town’s rapid urbanization, socio-economic dynamics, and environmental constraints. By analyzing current practices, challenges faced by professionals in this field, and future opportunities for growth, this research aims to provide a comprehensive understanding of how electricians contribute to South Africa’s energy landscape.</w:t>
      </w:r>
    </w:p>
    <w:bookmarkStart w:id="20" w:name="introduction"/>
    <w:p>
      <w:pPr>
        <w:pStyle w:val="Heading2"/>
      </w:pPr>
      <w:r>
        <w:rPr>
          <w:bCs/>
          <w:b/>
        </w:rPr>
        <w:t xml:space="preserve">1. Introduction</w:t>
      </w:r>
    </w:p>
    <w:p>
      <w:pPr>
        <w:pStyle w:val="FirstParagraph"/>
      </w:pPr>
      <w:r>
        <w:t xml:space="preserve">Cape Town, as the legislative capital of South Africa and a major economic hub in the Western Cape province, faces unique energy demands driven by population growth, tourism, and industrial expansion. The role of electricians in this city is pivotal not only for ensuring reliable power supply but also for aligning with national policies such as the National Development Plan (NDP) and South Africa’s renewable energy initiatives. This thesis investigates how electricians navigate these challenges while adhering to local regulations, technological advancements, and community needs.</w:t>
      </w:r>
    </w:p>
    <w:bookmarkEnd w:id="20"/>
    <w:bookmarkStart w:id="21" w:name="X9a27fa8259aadcc58738344fc40aeccec80b5e0"/>
    <w:p>
      <w:pPr>
        <w:pStyle w:val="Heading2"/>
      </w:pPr>
      <w:r>
        <w:rPr>
          <w:bCs/>
          <w:b/>
        </w:rPr>
        <w:t xml:space="preserve">2. The Importance of Electricians in Cape Town</w:t>
      </w:r>
    </w:p>
    <w:p>
      <w:pPr>
        <w:pStyle w:val="FirstParagraph"/>
      </w:pPr>
      <w:r>
        <w:t xml:space="preserve">Electricians in Cape Town are tasked with installing, maintaining, and repairing electrical systems across residential, commercial, and industrial sectors. Their work is crucial for addressing the city’s energy needs amid frequent load-shedding (planned power outages) caused by South Africa’s national grid instability. Additionally, Cape Town’s commitment to becoming a smart city necessitates the integration of modern technologies such as smart meters, solar panels, and energy-efficient infrastructure.</w:t>
      </w:r>
    </w:p>
    <w:p>
      <w:pPr>
        <w:pStyle w:val="BodyText"/>
      </w:pPr>
      <w:r>
        <w:t xml:space="preserve">Electricians in this region must also adapt to the city’s diverse environments, from informal settlements requiring basic electrical installations to high-tech business districts needing advanced systems. Their expertise ensures compliance with South African regulations like the National Electrical Code (SANS 10143) and local municipal bylaws.</w:t>
      </w:r>
    </w:p>
    <w:bookmarkEnd w:id="21"/>
    <w:bookmarkStart w:id="22" w:name="current-challenges-faced-by-electricians"/>
    <w:p>
      <w:pPr>
        <w:pStyle w:val="Heading2"/>
      </w:pPr>
      <w:r>
        <w:rPr>
          <w:bCs/>
          <w:b/>
        </w:rPr>
        <w:t xml:space="preserve">3. Current Challenges Faced by Electricians</w:t>
      </w:r>
    </w:p>
    <w:p>
      <w:pPr>
        <w:numPr>
          <w:ilvl w:val="0"/>
          <w:numId w:val="1001"/>
        </w:numPr>
        <w:pStyle w:val="Compact"/>
      </w:pPr>
      <w:r>
        <w:rPr>
          <w:bCs/>
          <w:b/>
        </w:rPr>
        <w:t xml:space="preserve">Lack of Skilled Labor:</w:t>
      </w:r>
      <w:r>
        <w:t xml:space="preserve"> </w:t>
      </w:r>
      <w:r>
        <w:t xml:space="preserve">Despite the growing demand for qualified electricians, Cape Town faces a shortage of trained professionals, partly due to inadequate training programs and high unemployment rates in technical fields.</w:t>
      </w:r>
    </w:p>
    <w:p>
      <w:pPr>
        <w:numPr>
          <w:ilvl w:val="0"/>
          <w:numId w:val="1001"/>
        </w:numPr>
        <w:pStyle w:val="Compact"/>
      </w:pPr>
      <w:r>
        <w:rPr>
          <w:bCs/>
          <w:b/>
        </w:rPr>
        <w:t xml:space="preserve">Economic Constraints:</w:t>
      </w:r>
      <w:r>
        <w:t xml:space="preserve"> </w:t>
      </w:r>
      <w:r>
        <w:t xml:space="preserve">Many residents in informal areas cannot afford proper electrical installations or repairs, leading to unsafe and illegal connections that electricians must address while adhering to safety standards.</w:t>
      </w:r>
    </w:p>
    <w:p>
      <w:pPr>
        <w:numPr>
          <w:ilvl w:val="0"/>
          <w:numId w:val="1001"/>
        </w:numPr>
        <w:pStyle w:val="Compact"/>
      </w:pPr>
      <w:r>
        <w:rPr>
          <w:bCs/>
          <w:b/>
        </w:rPr>
        <w:t xml:space="preserve">Tech Integration:</w:t>
      </w:r>
      <w:r>
        <w:t xml:space="preserve"> </w:t>
      </w:r>
      <w:r>
        <w:t xml:space="preserve">The shift toward renewable energy and smart grid technologies requires electricians to continuously update their skills, which may not be supported by existing training frameworks.</w:t>
      </w:r>
    </w:p>
    <w:p>
      <w:pPr>
        <w:numPr>
          <w:ilvl w:val="0"/>
          <w:numId w:val="1001"/>
        </w:numPr>
        <w:pStyle w:val="Compact"/>
      </w:pPr>
      <w:r>
        <w:rPr>
          <w:bCs/>
          <w:b/>
        </w:rPr>
        <w:t xml:space="preserve">Safety Risks:</w:t>
      </w:r>
      <w:r>
        <w:t xml:space="preserve"> </w:t>
      </w:r>
      <w:r>
        <w:t xml:space="preserve">Working in areas with outdated infrastructure or during load-shedding increases the risk of electrical hazards, demanding heightened vigilance from professionals.</w:t>
      </w:r>
    </w:p>
    <w:bookmarkEnd w:id="22"/>
    <w:bookmarkStart w:id="23" w:name="Xc4257432c00c01535c940adb2b0ea5ebedd2a47"/>
    <w:p>
      <w:pPr>
        <w:pStyle w:val="Heading2"/>
      </w:pPr>
      <w:r>
        <w:rPr>
          <w:bCs/>
          <w:b/>
        </w:rPr>
        <w:t xml:space="preserve">4. Education and Training for Electricians in South Africa Cape Town</w:t>
      </w:r>
    </w:p>
    <w:p>
      <w:pPr>
        <w:pStyle w:val="FirstParagraph"/>
      </w:pPr>
      <w:r>
        <w:t xml:space="preserve">To meet the city’s energy needs, electricians must undergo rigorous training through institutions such as the Cape Peninsula University of Technology (CPUT) or private vocational schools. Programs often include modules on electrical theory, safety protocols, and practical applications tailored to South African standards. However, challenges such as limited access to training facilities and outdated curricula hinder the development of a skilled workforce.</w:t>
      </w:r>
    </w:p>
    <w:p>
      <w:pPr>
        <w:pStyle w:val="BodyText"/>
      </w:pPr>
      <w:r>
        <w:t xml:space="preserve">The thesis also highlights the importance of partnerships between educational institutions, industry stakeholders (e.g., Eskom, private contractors), and government agencies to bridge the skills gap. Apprenticeship programs and on-the-job training are recommended as effective strategies for upskilling electricians in Cape Town.</w:t>
      </w:r>
    </w:p>
    <w:bookmarkEnd w:id="23"/>
    <w:bookmarkStart w:id="24" w:name="regulatory-framework-and-compliance"/>
    <w:p>
      <w:pPr>
        <w:pStyle w:val="Heading2"/>
      </w:pPr>
      <w:r>
        <w:rPr>
          <w:bCs/>
          <w:b/>
        </w:rPr>
        <w:t xml:space="preserve">5. Regulatory Framework and Compliance</w:t>
      </w:r>
    </w:p>
    <w:p>
      <w:pPr>
        <w:pStyle w:val="FirstParagraph"/>
      </w:pPr>
      <w:r>
        <w:t xml:space="preserve">Electricians in South Africa must be registered with the Electrical Contractors’ Board (ECB) under the Electricity Regulation Act, ensuring they meet national competency standards. In Cape Town, adherence to local municipal regulations is critical for projects involving new developments or retrofits. For example, solar panel installations require permits from the City of Cape Town’s Environmental and Planning Department.</w:t>
      </w:r>
    </w:p>
    <w:p>
      <w:pPr>
        <w:pStyle w:val="BodyText"/>
      </w:pPr>
      <w:r>
        <w:t xml:space="preserve">This section of the thesis examines how regulatory frameworks both support and constrain electricians. While compliance ensures safety and quality, bureaucratic delays can impede project timelines, particularly in high-demand areas.</w:t>
      </w:r>
    </w:p>
    <w:bookmarkEnd w:id="24"/>
    <w:bookmarkStart w:id="25" w:name="Xab6be9d3ce34257b9a9296af51965081ab4a672"/>
    <w:p>
      <w:pPr>
        <w:pStyle w:val="Heading2"/>
      </w:pPr>
      <w:r>
        <w:rPr>
          <w:bCs/>
          <w:b/>
        </w:rPr>
        <w:t xml:space="preserve">6. Future Trends: Electricians and Sustainable Energy</w:t>
      </w:r>
    </w:p>
    <w:p>
      <w:pPr>
        <w:pStyle w:val="FirstParagraph"/>
      </w:pPr>
      <w:r>
        <w:t xml:space="preserve">Cape Town’s commitment to sustainability, including its 100% renewable energy goals by 2030, positions electricians as key players in transitioning to green energy systems. The thesis explores how professionals can contribute to this vision by:</w:t>
      </w:r>
    </w:p>
    <w:p>
      <w:pPr>
        <w:numPr>
          <w:ilvl w:val="0"/>
          <w:numId w:val="1002"/>
        </w:numPr>
        <w:pStyle w:val="Compact"/>
      </w:pPr>
      <w:r>
        <w:t xml:space="preserve">Installing solar photovoltaic (PV) systems and battery storage solutions.</w:t>
      </w:r>
    </w:p>
    <w:p>
      <w:pPr>
        <w:numPr>
          <w:ilvl w:val="0"/>
          <w:numId w:val="1002"/>
        </w:numPr>
        <w:pStyle w:val="Compact"/>
      </w:pPr>
      <w:r>
        <w:t xml:space="preserve">Maintaining microgrids and smart meters for energy efficiency.</w:t>
      </w:r>
    </w:p>
    <w:p>
      <w:pPr>
        <w:numPr>
          <w:ilvl w:val="0"/>
          <w:numId w:val="1002"/>
        </w:numPr>
        <w:pStyle w:val="Compact"/>
      </w:pPr>
      <w:r>
        <w:t xml:space="preserve">Educating communities on energy conservation practices.</w:t>
      </w:r>
    </w:p>
    <w:p>
      <w:pPr>
        <w:pStyle w:val="FirstParagraph"/>
      </w:pPr>
      <w:r>
        <w:t xml:space="preserve">The study also addresses the need for electricians to adopt new technologies, such as IoT-enabled devices and automation systems, which are increasingly integrated into Cape Town’s infrastructure. Collaboration with renewable energy providers like City Power (a municipal utility) will be essential for success.</w:t>
      </w:r>
    </w:p>
    <w:bookmarkEnd w:id="25"/>
    <w:bookmarkStart w:id="26" w:name="X84df85c3c1476afa6ff0eb80f62c15cb66e0111"/>
    <w:p>
      <w:pPr>
        <w:pStyle w:val="Heading2"/>
      </w:pPr>
      <w:r>
        <w:rPr>
          <w:bCs/>
          <w:b/>
        </w:rPr>
        <w:t xml:space="preserve">7. Case Study: Electrician-Led Projects in Cape Town</w:t>
      </w:r>
    </w:p>
    <w:p>
      <w:pPr>
        <w:pStyle w:val="FirstParagraph"/>
      </w:pPr>
      <w:r>
        <w:t xml:space="preserve">A case study of a recent project in the townships of Khayelitsha and Langa illustrates how electricians collaborate with NGOs and government agencies to provide affordable, safe electrical services to underserved communities. These initiatives not only improve quality of life but also align with South Africa’s National Development Plan (NDP) objectives.</w:t>
      </w:r>
    </w:p>
    <w:bookmarkEnd w:id="26"/>
    <w:bookmarkStart w:id="27" w:name="Xfa114d0a26eb5e1719745f5d1ecf48c6ac9f2c8"/>
    <w:p>
      <w:pPr>
        <w:pStyle w:val="Heading2"/>
      </w:pPr>
      <w:r>
        <w:rPr>
          <w:bCs/>
          <w:b/>
        </w:rPr>
        <w:t xml:space="preserve">8. Recommendations for Electricians and Stakeholders</w:t>
      </w:r>
    </w:p>
    <w:p>
      <w:pPr>
        <w:numPr>
          <w:ilvl w:val="0"/>
          <w:numId w:val="1003"/>
        </w:numPr>
        <w:pStyle w:val="Compact"/>
      </w:pPr>
      <w:r>
        <w:rPr>
          <w:bCs/>
          <w:b/>
        </w:rPr>
        <w:t xml:space="preserve">Increase Investment in Training:</w:t>
      </w:r>
      <w:r>
        <w:t xml:space="preserve"> </w:t>
      </w:r>
      <w:r>
        <w:t xml:space="preserve">Develop partnerships between educational institutions, private companies, and the government to expand apprenticeship programs and provide modern training equipment.</w:t>
      </w:r>
    </w:p>
    <w:p>
      <w:pPr>
        <w:numPr>
          <w:ilvl w:val="0"/>
          <w:numId w:val="1003"/>
        </w:numPr>
        <w:pStyle w:val="Compact"/>
      </w:pPr>
      <w:r>
        <w:rPr>
          <w:bCs/>
          <w:b/>
        </w:rPr>
        <w:t xml:space="preserve">Promote Renewable Energy Skills:</w:t>
      </w:r>
      <w:r>
        <w:t xml:space="preserve"> </w:t>
      </w:r>
      <w:r>
        <w:t xml:space="preserve">Integrate renewable energy courses into electrical training curricula to prepare electricians for future demands.</w:t>
      </w:r>
    </w:p>
    <w:p>
      <w:pPr>
        <w:numPr>
          <w:ilvl w:val="0"/>
          <w:numId w:val="1003"/>
        </w:numPr>
        <w:pStyle w:val="Compact"/>
      </w:pPr>
      <w:r>
        <w:rPr>
          <w:bCs/>
          <w:b/>
        </w:rPr>
        <w:t xml:space="preserve">Streamline Regulations:</w:t>
      </w:r>
      <w:r>
        <w:t xml:space="preserve"> </w:t>
      </w:r>
      <w:r>
        <w:t xml:space="preserve">Simplify permitting processes for small-scale electrical projects to reduce delays and encourage innovation.</w:t>
      </w:r>
    </w:p>
    <w:p>
      <w:pPr>
        <w:numPr>
          <w:ilvl w:val="0"/>
          <w:numId w:val="1003"/>
        </w:numPr>
        <w:pStyle w:val="Compact"/>
      </w:pPr>
      <w:r>
        <w:rPr>
          <w:bCs/>
          <w:b/>
        </w:rPr>
        <w:t xml:space="preserve">Educate Communities:</w:t>
      </w:r>
      <w:r>
        <w:t xml:space="preserve"> </w:t>
      </w:r>
      <w:r>
        <w:t xml:space="preserve">Launch public awareness campaigns to inform residents about the importance of hiring licensed electricians and adhering to safety standards.</w:t>
      </w:r>
    </w:p>
    <w:bookmarkEnd w:id="27"/>
    <w:bookmarkStart w:id="28" w:name="conclusion"/>
    <w:p>
      <w:pPr>
        <w:pStyle w:val="Heading2"/>
      </w:pPr>
      <w:r>
        <w:rPr>
          <w:bCs/>
          <w:b/>
        </w:rPr>
        <w:t xml:space="preserve">9. Conclusion</w:t>
      </w:r>
    </w:p>
    <w:p>
      <w:pPr>
        <w:pStyle w:val="FirstParagraph"/>
      </w:pPr>
      <w:r>
        <w:t xml:space="preserve">This master thesis underscores the vital role of electricians in shaping South Africa Cape Town’s energy future. As the city navigates challenges such as load-shedding, urbanization, and climate change, electricians must remain adaptable, skilled, and committed to sustainable practices. By addressing systemic issues in education, regulation, and technology integration, Cape Town can ensure a resilient electrical infrastructure that supports both economic growth and social equity.</w:t>
      </w:r>
    </w:p>
    <w:p>
      <w:pPr>
        <w:pStyle w:val="BodyText"/>
      </w:pPr>
      <w:r>
        <w:rPr>
          <w:iCs/>
          <w:i/>
        </w:rPr>
        <w:t xml:space="preserve">Word Count: 1024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South Africa Cape Town</dc:title>
  <dc:creator/>
  <cp:keywords/>
  <dcterms:created xsi:type="dcterms:W3CDTF">2026-07-24T10:32:57Z</dcterms:created>
  <dcterms:modified xsi:type="dcterms:W3CDTF">2026-07-24T10:32:57Z</dcterms:modified>
</cp:coreProperties>
</file>

<file path=docProps/custom.xml><?xml version="1.0" encoding="utf-8"?>
<Properties xmlns="http://schemas.openxmlformats.org/officeDocument/2006/custom-properties" xmlns:vt="http://schemas.openxmlformats.org/officeDocument/2006/docPropsVTypes"/>
</file>