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9" w:name="X26680bbefa05f833525e82d90e8ed3f5de85b5d"/>
    <w:p>
      <w:pPr>
        <w:pStyle w:val="Heading1"/>
      </w:pPr>
      <w:r>
        <w:t xml:space="preserve">Master Thesis: The Critical Role of Electricians in the Development and Sustainability of South Korea, Seoul</w:t>
      </w:r>
    </w:p>
    <w:bookmarkStart w:id="20" w:name="abstract"/>
    <w:p>
      <w:pPr>
        <w:pStyle w:val="Heading2"/>
      </w:pPr>
      <w:r>
        <w:t xml:space="preserve">Abstract</w:t>
      </w:r>
    </w:p>
    <w:p>
      <w:pPr>
        <w:pStyle w:val="FirstParagraph"/>
      </w:pPr>
      <w:r>
        <w:t xml:space="preserve">This thesis examines the indispensable role of electricians in shaping the infrastructure, technological advancements, and sustainable development of Seoul, South Korea. As a global leader in urban innovation, Seoul's rapid growth has created a high demand for skilled electricians who ensure the safety, efficiency, and reliability of electrical systems. This document explores how electricians contribute to modernizing smart cities while navigating challenges such as aging infrastructure and the integration of renewable energy sources. The study emphasizes the unique context of South Korea’s regulatory framework, technological ecosystem, and cultural emphasis on precision in shaping the future role of electricians in Seoul.</w:t>
      </w:r>
    </w:p>
    <w:bookmarkEnd w:id="20"/>
    <w:bookmarkStart w:id="21" w:name="introduction"/>
    <w:p>
      <w:pPr>
        <w:pStyle w:val="Heading2"/>
      </w:pPr>
      <w:r>
        <w:t xml:space="preserve">Introduction</w:t>
      </w:r>
    </w:p>
    <w:p>
      <w:pPr>
        <w:pStyle w:val="FirstParagraph"/>
      </w:pPr>
      <w:r>
        <w:t xml:space="preserve">The Master Thesis titled “The Critical Role of Electricians in the Development and Sustainability of South Korea, Seoul” seeks to analyze how electricians serve as pivotal actors in sustaining one of the world’s most technologically advanced megacities. South Korea, particularly Seoul, has emerged as a model for urban development, combining cutting-edge technology with a commitment to environmental sustainability. Central to this transformation are electricians—professionals responsible for designing, installing, and maintaining electrical systems that power everything from residential buildings to smart grids and industrial facilities. This thesis investigates the unique demands placed on electricians in Seoul’s dynamic environment and their role in addressing challenges such as urbanization, climate resilience, and the global shift toward green energy.</w:t>
      </w:r>
    </w:p>
    <w:bookmarkEnd w:id="21"/>
    <w:bookmarkStart w:id="22" w:name="X3b6f4d3c5481d116331c3df99b40e09eeb66da9"/>
    <w:p>
      <w:pPr>
        <w:pStyle w:val="Heading2"/>
      </w:pPr>
      <w:r>
        <w:t xml:space="preserve">Background: Electrician Industry in South Korea</w:t>
      </w:r>
    </w:p>
    <w:p>
      <w:pPr>
        <w:pStyle w:val="FirstParagraph"/>
      </w:pPr>
      <w:r>
        <w:t xml:space="preserve">South Korea’s electrical industry is highly regulated and technologically advanced, reflecting the nation’s broader emphasis on innovation. The Korean government has implemented stringent safety standards through organizations like the Korean Institute of Electrical Engineers (KIEE) and the Korean Society of Electrical Engineering (KSEE). In Seoul, electricians must undergo rigorous training and certification to work in both residential and industrial sectors. The demand for qualified electricians has surged due to the city’s expansion of smart infrastructure, including IoT-enabled buildings, automated transportation systems, and energy-efficient public utilities.</w:t>
      </w:r>
    </w:p>
    <w:bookmarkEnd w:id="22"/>
    <w:bookmarkStart w:id="23" w:name="Xa31320116cf6c1fd8d6f3e340c54f994a3c5b18"/>
    <w:p>
      <w:pPr>
        <w:pStyle w:val="Heading2"/>
      </w:pPr>
      <w:r>
        <w:t xml:space="preserve">Role of Electricians in Seoul’s Urban Infrastructure</w:t>
      </w:r>
    </w:p>
    <w:p>
      <w:pPr>
        <w:pStyle w:val="FirstParagraph"/>
      </w:pPr>
      <w:r>
        <w:t xml:space="preserve">In South Korea’s capital, electricians are essential to maintaining the functionality of modern cities. Their responsibilities span a wide range of tasks:</w:t>
      </w:r>
    </w:p>
    <w:p>
      <w:pPr>
        <w:numPr>
          <w:ilvl w:val="0"/>
          <w:numId w:val="1001"/>
        </w:numPr>
        <w:pStyle w:val="Compact"/>
      </w:pPr>
      <w:r>
        <w:rPr>
          <w:bCs/>
          <w:b/>
        </w:rPr>
        <w:t xml:space="preserve">Residential and Commercial Electrical Systems:</w:t>
      </w:r>
      <w:r>
        <w:t xml:space="preserve"> </w:t>
      </w:r>
      <w:r>
        <w:t xml:space="preserve">Installing wiring, circuit breakers, and lighting systems in high-density residential complexes and commercial buildings.</w:t>
      </w:r>
    </w:p>
    <w:p>
      <w:pPr>
        <w:numPr>
          <w:ilvl w:val="0"/>
          <w:numId w:val="1001"/>
        </w:numPr>
        <w:pStyle w:val="Compact"/>
      </w:pPr>
      <w:r>
        <w:rPr>
          <w:bCs/>
          <w:b/>
        </w:rPr>
        <w:t xml:space="preserve">Smart Grid Integration:</w:t>
      </w:r>
      <w:r>
        <w:t xml:space="preserve"> </w:t>
      </w:r>
      <w:r>
        <w:t xml:space="preserve">Supporting the deployment of smart grids that optimize energy distribution using AI-driven analytics.</w:t>
      </w:r>
    </w:p>
    <w:p>
      <w:pPr>
        <w:numPr>
          <w:ilvl w:val="0"/>
          <w:numId w:val="1001"/>
        </w:numPr>
        <w:pStyle w:val="Compact"/>
      </w:pPr>
      <w:r>
        <w:rPr>
          <w:bCs/>
          <w:b/>
        </w:rPr>
        <w:t xml:space="preserve">Safety Compliance:</w:t>
      </w:r>
      <w:r>
        <w:t xml:space="preserve"> </w:t>
      </w:r>
      <w:r>
        <w:t xml:space="preserve">Adhering to South Korea’s strict electrical safety codes (e.g., KOSHA standards) to prevent accidents in densely populated areas.</w:t>
      </w:r>
    </w:p>
    <w:p>
      <w:pPr>
        <w:pStyle w:val="FirstParagraph"/>
      </w:pPr>
      <w:r>
        <w:t xml:space="preserve">Seoul’s focus on becoming a “carbon-neutral city by 2050” has further elevated the importance of electricians in integrating solar power, energy storage systems, and electric vehicle charging stations into urban planning. This aligns with national goals outlined in the Korean Ministry of Trade, Industry, and Energy’s 2030 Green New Deal initiative.</w:t>
      </w:r>
    </w:p>
    <w:bookmarkEnd w:id="23"/>
    <w:bookmarkStart w:id="24" w:name="X0def2caf659febdacc107e0af0aed2f9ea2bfb5"/>
    <w:p>
      <w:pPr>
        <w:pStyle w:val="Heading2"/>
      </w:pPr>
      <w:r>
        <w:t xml:space="preserve">Challenges Faced by Electricians in Seoul</w:t>
      </w:r>
    </w:p>
    <w:p>
      <w:pPr>
        <w:pStyle w:val="FirstParagraph"/>
      </w:pPr>
      <w:r>
        <w:t xml:space="preserve">While the demand for electricians is high, professionals in South Korea face unique challenges:</w:t>
      </w:r>
    </w:p>
    <w:p>
      <w:pPr>
        <w:numPr>
          <w:ilvl w:val="0"/>
          <w:numId w:val="1002"/>
        </w:numPr>
        <w:pStyle w:val="Compact"/>
      </w:pPr>
      <w:r>
        <w:rPr>
          <w:bCs/>
          <w:b/>
        </w:rPr>
        <w:t xml:space="preserve">Aging Infrastructure:</w:t>
      </w:r>
      <w:r>
        <w:t xml:space="preserve"> </w:t>
      </w:r>
      <w:r>
        <w:t xml:space="preserve">Many of Seoul’s older neighborhoods still rely on outdated electrical systems that require frequent upgrades.</w:t>
      </w:r>
    </w:p>
    <w:p>
      <w:pPr>
        <w:numPr>
          <w:ilvl w:val="0"/>
          <w:numId w:val="1002"/>
        </w:numPr>
        <w:pStyle w:val="Compact"/>
      </w:pPr>
      <w:r>
        <w:rPr>
          <w:bCs/>
          <w:b/>
        </w:rPr>
        <w:t xml:space="preserve">Rapid Technological Changes:</w:t>
      </w:r>
      <w:r>
        <w:t xml:space="preserve"> </w:t>
      </w:r>
      <w:r>
        <w:t xml:space="preserve">Keeping pace with innovations like 5G networks, AI-driven energy management systems, and advanced automation technologies demands continuous learning.</w:t>
      </w:r>
    </w:p>
    <w:p>
      <w:pPr>
        <w:numPr>
          <w:ilvl w:val="0"/>
          <w:numId w:val="1002"/>
        </w:numPr>
        <w:pStyle w:val="Compact"/>
      </w:pPr>
      <w:r>
        <w:rPr>
          <w:bCs/>
          <w:b/>
        </w:rPr>
        <w:t xml:space="preserve">Safety Risks:</w:t>
      </w:r>
      <w:r>
        <w:t xml:space="preserve"> </w:t>
      </w:r>
      <w:r>
        <w:t xml:space="preserve">High population density increases the complexity of electrical work, requiring meticulous attention to detail to avoid hazards such as fires or power outages.</w:t>
      </w:r>
    </w:p>
    <w:bookmarkEnd w:id="24"/>
    <w:bookmarkStart w:id="25" w:name="opportunities-for-electricians-in-seoul"/>
    <w:p>
      <w:pPr>
        <w:pStyle w:val="Heading2"/>
      </w:pPr>
      <w:r>
        <w:t xml:space="preserve">Opportunities for Electricians in Seoul</w:t>
      </w:r>
    </w:p>
    <w:p>
      <w:pPr>
        <w:pStyle w:val="FirstParagraph"/>
      </w:pPr>
      <w:r>
        <w:t xml:space="preserve">The evolving landscape in South Korea presents significant opportunities for electricians:</w:t>
      </w:r>
    </w:p>
    <w:p>
      <w:pPr>
        <w:numPr>
          <w:ilvl w:val="0"/>
          <w:numId w:val="1003"/>
        </w:numPr>
        <w:pStyle w:val="Compact"/>
      </w:pPr>
      <w:r>
        <w:rPr>
          <w:bCs/>
          <w:b/>
        </w:rPr>
        <w:t xml:space="preserve">Smart City Projects:</w:t>
      </w:r>
      <w:r>
        <w:t xml:space="preserve"> </w:t>
      </w:r>
      <w:r>
        <w:t xml:space="preserve">Participation in initiatives like the “Seoul Smart City Project,” which integrates IoT and AI to enhance urban services.</w:t>
      </w:r>
    </w:p>
    <w:p>
      <w:pPr>
        <w:numPr>
          <w:ilvl w:val="0"/>
          <w:numId w:val="1003"/>
        </w:numPr>
        <w:pStyle w:val="Compact"/>
      </w:pPr>
      <w:r>
        <w:rPr>
          <w:bCs/>
          <w:b/>
        </w:rPr>
        <w:t xml:space="preserve">Growth in Renewable Energy:</w:t>
      </w:r>
      <w:r>
        <w:t xml:space="preserve"> </w:t>
      </w:r>
      <w:r>
        <w:t xml:space="preserve">Expanding roles in installing solar panels, wind turbines, and battery storage systems for both residential and industrial clients.</w:t>
      </w:r>
    </w:p>
    <w:p>
      <w:pPr>
        <w:numPr>
          <w:ilvl w:val="0"/>
          <w:numId w:val="1003"/>
        </w:numPr>
        <w:pStyle w:val="Compact"/>
      </w:pPr>
      <w:r>
        <w:rPr>
          <w:bCs/>
          <w:b/>
        </w:rPr>
        <w:t xml:space="preserve">International Collaboration:</w:t>
      </w:r>
      <w:r>
        <w:t xml:space="preserve"> </w:t>
      </w:r>
      <w:r>
        <w:t xml:space="preserve">Opportunities to work on global projects through Korean companies leading renewable energy exports worldwide.</w:t>
      </w:r>
    </w:p>
    <w:bookmarkEnd w:id="25"/>
    <w:bookmarkStart w:id="26" w:name="cultural-and-educational-context"/>
    <w:p>
      <w:pPr>
        <w:pStyle w:val="Heading2"/>
      </w:pPr>
      <w:r>
        <w:t xml:space="preserve">Cultural and Educational Context</w:t>
      </w:r>
    </w:p>
    <w:p>
      <w:pPr>
        <w:pStyle w:val="FirstParagraph"/>
      </w:pPr>
      <w:r>
        <w:t xml:space="preserve">In South Korea, the profession of an electrician is highly respected due to its technical complexity and societal impact. Education in electrical engineering is emphasized from secondary school, with vocational training programs provided by institutions like the Korea National University of Transportation. The Korean government also promotes apprenticeships through partnerships between universities and private companies, ensuring a pipeline of skilled professionals for cities like Seoul.</w:t>
      </w:r>
    </w:p>
    <w:bookmarkEnd w:id="26"/>
    <w:bookmarkStart w:id="27" w:name="conclusion"/>
    <w:p>
      <w:pPr>
        <w:pStyle w:val="Heading2"/>
      </w:pPr>
      <w:r>
        <w:t xml:space="preserve">Conclusion</w:t>
      </w:r>
    </w:p>
    <w:p>
      <w:pPr>
        <w:pStyle w:val="FirstParagraph"/>
      </w:pPr>
      <w:r>
        <w:t xml:space="preserve">This Master Thesis underscores the critical role electricians play in advancing South Korea’s urban development, particularly in Seoul. As the city continues to innovate, electricians must adapt to new technologies and sustainability goals while adhering to stringent safety standards. Their expertise is not only vital for maintaining daily operations but also for achieving global benchmarks in smart cities and climate resilience. For aspiring professionals, becoming an electrician in South Korea offers a unique blend of technical challenges, cultural significance, and opportunities to shape the future of one of the world’s most dynamic metropolises.</w:t>
      </w:r>
    </w:p>
    <w:bookmarkEnd w:id="27"/>
    <w:bookmarkStart w:id="28" w:name="references"/>
    <w:p>
      <w:pPr>
        <w:pStyle w:val="Heading2"/>
      </w:pPr>
      <w:r>
        <w:t xml:space="preserve">References</w:t>
      </w:r>
    </w:p>
    <w:p>
      <w:pPr>
        <w:pStyle w:val="FirstParagraph"/>
      </w:pPr>
      <w:r>
        <w:t xml:space="preserve">1. Korean Institute of Electrical Engineers (KIEE). “Electrical Safety Standards for Urban Infrastructure.” 2023.</w:t>
      </w:r>
      <w:r>
        <w:br/>
      </w:r>
      <w:r>
        <w:t xml:space="preserve">2. Ministry of Trade, Industry, and Energy, Republic of Korea. “Green New Deal: 5-Year Plan for Sustainable Development.” 2020.</w:t>
      </w:r>
      <w:r>
        <w:br/>
      </w:r>
      <w:r>
        <w:t xml:space="preserve">3. Seoul Metropolitan Government. “Smart City Initiative: Integrating IoT and AI in Urban Planning.” 2021.</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South Korea Seoul</dc:title>
  <dc:creator/>
  <dc:language>en</dc:language>
  <cp:keywords/>
  <dcterms:created xsi:type="dcterms:W3CDTF">2026-07-21T02:50:32Z</dcterms:created>
  <dcterms:modified xsi:type="dcterms:W3CDTF">2026-07-21T02:50:32Z</dcterms:modified>
</cp:coreProperties>
</file>

<file path=docProps/custom.xml><?xml version="1.0" encoding="utf-8"?>
<Properties xmlns="http://schemas.openxmlformats.org/officeDocument/2006/custom-properties" xmlns:vt="http://schemas.openxmlformats.org/officeDocument/2006/docPropsVTypes"/>
</file>