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5292c5c9b858a8a5663050247033bfd85663932"/>
    <w:p>
      <w:pPr>
        <w:pStyle w:val="Heading1"/>
      </w:pPr>
      <w:r>
        <w:t xml:space="preserve">Master Thesis: The Role of Electricians in Sri Lanka Colombo</w:t>
      </w:r>
    </w:p>
    <w:p>
      <w:pPr>
        <w:pStyle w:val="FirstParagraph"/>
      </w:pPr>
      <w:r>
        <w:rPr>
          <w:bCs/>
          <w:b/>
        </w:rPr>
        <w:t xml:space="preserve">Abstract:</w:t>
      </w:r>
      <w:r>
        <w:t xml:space="preserve"> </w:t>
      </w:r>
      <w:r>
        <w:t xml:space="preserve">This Master Thesis explores the critical role of electricians in shaping the infrastructure and technological landscape of Sri Lanka's capital, Colombo. As a hub of economic activity and urban development, Colombo faces unique challenges and opportunities that demand specialized expertise from electricians. The study investigates the current state of electrical services in Colombo, the qualifications required for professional electricians, regulatory frameworks governing their work, and the impact of technological advancements on their profession. Through a combination of qualitative research and case studies, this thesis aims to provide a comprehensive understanding of how electricians contribute to sustainable urban growth in Sri Lanka Colombo.</w:t>
      </w:r>
    </w:p>
    <w:bookmarkStart w:id="20" w:name="introduction"/>
    <w:p>
      <w:pPr>
        <w:pStyle w:val="Heading2"/>
      </w:pPr>
      <w:r>
        <w:t xml:space="preserve">1. Introduction</w:t>
      </w:r>
    </w:p>
    <w:p>
      <w:pPr>
        <w:pStyle w:val="FirstParagraph"/>
      </w:pPr>
      <w:r>
        <w:t xml:space="preserve">Sri Lanka Colombo, as the economic and cultural heart of the country, has experienced rapid urbanization over the past two decades. This growth has increased demand for reliable electrical infrastructure, from residential wiring to industrial power systems. Electricians play a pivotal role in this context, ensuring that modernization efforts align with safety standards and technological innovation. However, challenges such as aging infrastructure, informal employment practices, and the need for upskilling remain pressing concerns for electricians operating in Colombo. This thesis seeks to address these issues by analyzing the profession’s significance within Sri Lanka Colombo’s development trajectory.</w:t>
      </w:r>
    </w:p>
    <w:bookmarkEnd w:id="20"/>
    <w:bookmarkStart w:id="21" w:name="X7d984e05becfcc1cdda53603bbb2f0a17deb3bf"/>
    <w:p>
      <w:pPr>
        <w:pStyle w:val="Heading2"/>
      </w:pPr>
      <w:r>
        <w:t xml:space="preserve">2. The Importance of Electricians in Urban Development</w:t>
      </w:r>
    </w:p>
    <w:p>
      <w:pPr>
        <w:pStyle w:val="FirstParagraph"/>
      </w:pPr>
      <w:r>
        <w:t xml:space="preserve">In Sri Lanka Colombo, electricians are integral to both public and private infrastructure projects. From constructing high-rise buildings to maintaining power grids for commercial zones like the Colombo Port City, their work underpins the city’s functionality. The increasing reliance on smart technologies—such as energy-efficient lighting systems and renewable energy integration—has further expanded the scope of an electrician’s responsibilities. In a region prone to monsoon-induced power outages, their expertise is crucial for ensuring uninterrupted electricity supply during emergencies.</w:t>
      </w:r>
    </w:p>
    <w:bookmarkEnd w:id="21"/>
    <w:bookmarkStart w:id="22" w:name="Xf8c719d2ef2d44dc8d18bff52a09f4554478458"/>
    <w:p>
      <w:pPr>
        <w:pStyle w:val="Heading2"/>
      </w:pPr>
      <w:r>
        <w:t xml:space="preserve">3. Regulatory Frameworks and Professional Standards</w:t>
      </w:r>
    </w:p>
    <w:p>
      <w:pPr>
        <w:pStyle w:val="FirstParagraph"/>
      </w:pPr>
      <w:r>
        <w:t xml:space="preserve">Sri Lanka has established regulatory bodies such as the Institute of Engineers Sri Lanka (IESL) and the Electrical Safety Authority (ESA) to oversee electrical work. In Colombo, adherence to these standards is mandatory for electricians operating in both residential and commercial sectors. The thesis highlights how compliance with national codes, such as the</w:t>
      </w:r>
      <w:r>
        <w:t xml:space="preserve"> </w:t>
      </w:r>
      <w:r>
        <w:rPr>
          <w:iCs/>
          <w:i/>
        </w:rPr>
        <w:t xml:space="preserve">Sri Lanka National Building Code</w:t>
      </w:r>
      <w:r>
        <w:t xml:space="preserve">, ensures safety while addressing the unique demands of Colombo’s high-density urban environment. However, discrepancies between formal regulations and informal practices persist, often leading to substandard installations.</w:t>
      </w:r>
    </w:p>
    <w:bookmarkEnd w:id="22"/>
    <w:bookmarkStart w:id="23" w:name="X48eeb19d5204d9e095ffa8f6d395dc901780587"/>
    <w:p>
      <w:pPr>
        <w:pStyle w:val="Heading2"/>
      </w:pPr>
      <w:r>
        <w:t xml:space="preserve">4. Challenges Faced by Electricians in Colombo</w:t>
      </w:r>
    </w:p>
    <w:p>
      <w:pPr>
        <w:pStyle w:val="FirstParagraph"/>
      </w:pPr>
      <w:r>
        <w:t xml:space="preserve">Electricians in Sri Lanka Colombo encounter multifaceted challenges, including:</w:t>
      </w:r>
    </w:p>
    <w:p>
      <w:pPr>
        <w:numPr>
          <w:ilvl w:val="0"/>
          <w:numId w:val="1001"/>
        </w:numPr>
        <w:pStyle w:val="Compact"/>
      </w:pPr>
      <w:r>
        <w:rPr>
          <w:bCs/>
          <w:b/>
        </w:rPr>
        <w:t xml:space="preserve">Labor Shortages:</w:t>
      </w:r>
      <w:r>
        <w:t xml:space="preserve"> </w:t>
      </w:r>
      <w:r>
        <w:t xml:space="preserve">A lack of formal training programs and low wages have discouraged young professionals from entering the field.</w:t>
      </w:r>
    </w:p>
    <w:p>
      <w:pPr>
        <w:numPr>
          <w:ilvl w:val="0"/>
          <w:numId w:val="1001"/>
        </w:numPr>
        <w:pStyle w:val="Compact"/>
      </w:pPr>
      <w:r>
        <w:rPr>
          <w:bCs/>
          <w:b/>
        </w:rPr>
        <w:t xml:space="preserve">Rapid Urbanization:</w:t>
      </w:r>
      <w:r>
        <w:t xml:space="preserve"> </w:t>
      </w:r>
      <w:r>
        <w:t xml:space="preserve">The pace of development often outstrips the capacity to meet safety and quality standards, leading to overburdened professionals.</w:t>
      </w:r>
    </w:p>
    <w:p>
      <w:pPr>
        <w:numPr>
          <w:ilvl w:val="0"/>
          <w:numId w:val="1001"/>
        </w:numPr>
        <w:pStyle w:val="Compact"/>
      </w:pPr>
      <w:r>
        <w:rPr>
          <w:bCs/>
          <w:b/>
        </w:rPr>
        <w:t xml:space="preserve">Technological Gaps:</w:t>
      </w:r>
      <w:r>
        <w:t xml:space="preserve"> </w:t>
      </w:r>
      <w:r>
        <w:t xml:space="preserve">Many electricians lack training in modern systems like solar power integration or smart grid technologies.</w:t>
      </w:r>
    </w:p>
    <w:p>
      <w:pPr>
        <w:pStyle w:val="FirstParagraph"/>
      </w:pPr>
      <w:r>
        <w:t xml:space="preserve">The thesis emphasizes the need for targeted interventions, such as public-private partnerships to fund vocational training and government incentives for adopting renewable energy solutions.</w:t>
      </w:r>
    </w:p>
    <w:bookmarkEnd w:id="23"/>
    <w:bookmarkStart w:id="24" w:name="case-studies-and-industry-insights"/>
    <w:p>
      <w:pPr>
        <w:pStyle w:val="Heading2"/>
      </w:pPr>
      <w:r>
        <w:t xml:space="preserve">5. Case Studies and Industry Insights</w:t>
      </w:r>
    </w:p>
    <w:p>
      <w:pPr>
        <w:pStyle w:val="FirstParagraph"/>
      </w:pPr>
      <w:r>
        <w:t xml:space="preserve">Through interviews with certified electricians in Colombo’s industrial zones (e.g., Katunayake) and residential areas (e.g., Wellawatte), this study reveals trends in the profession. For example, electricians working on the Colombo Metro Project report increased demand for skills in low-voltage systems and fire safety protocols. Conversely, informal workers in slum areas often lack proper licensing, contributing to unsafe electrical practices.</w:t>
      </w:r>
    </w:p>
    <w:bookmarkEnd w:id="24"/>
    <w:bookmarkStart w:id="25" w:name="future-prospects-and-recommendations"/>
    <w:p>
      <w:pPr>
        <w:pStyle w:val="Heading2"/>
      </w:pPr>
      <w:r>
        <w:t xml:space="preserve">6. Future Prospects and Recommendations</w:t>
      </w:r>
    </w:p>
    <w:p>
      <w:pPr>
        <w:pStyle w:val="FirstParagraph"/>
      </w:pPr>
      <w:r>
        <w:t xml:space="preserve">The thesis concludes with actionable recommendations for stakeholders in Sri Lanka Colombo:</w:t>
      </w:r>
    </w:p>
    <w:p>
      <w:pPr>
        <w:numPr>
          <w:ilvl w:val="0"/>
          <w:numId w:val="1002"/>
        </w:numPr>
        <w:pStyle w:val="Compact"/>
      </w:pPr>
      <w:r>
        <w:rPr>
          <w:bCs/>
          <w:b/>
        </w:rPr>
        <w:t xml:space="preserve">Upskilling Programs:</w:t>
      </w:r>
      <w:r>
        <w:t xml:space="preserve"> </w:t>
      </w:r>
      <w:r>
        <w:t xml:space="preserve">Establishing partnerships between universities and industry bodies to provide advanced training in emerging technologies.</w:t>
      </w:r>
    </w:p>
    <w:p>
      <w:pPr>
        <w:numPr>
          <w:ilvl w:val="0"/>
          <w:numId w:val="1002"/>
        </w:numPr>
        <w:pStyle w:val="Compact"/>
      </w:pPr>
      <w:r>
        <w:rPr>
          <w:bCs/>
          <w:b/>
        </w:rPr>
        <w:t xml:space="preserve">Formalization of the Workforce:</w:t>
      </w:r>
      <w:r>
        <w:t xml:space="preserve"> </w:t>
      </w:r>
      <w:r>
        <w:t xml:space="preserve">Encouraging informal electricians to obtain certifications through subsidized courses.</w:t>
      </w:r>
    </w:p>
    <w:p>
      <w:pPr>
        <w:numPr>
          <w:ilvl w:val="0"/>
          <w:numId w:val="1002"/>
        </w:numPr>
        <w:pStyle w:val="Compact"/>
      </w:pPr>
      <w:r>
        <w:rPr>
          <w:bCs/>
          <w:b/>
        </w:rPr>
        <w:t xml:space="preserve">Sustainable Practices:</w:t>
      </w:r>
      <w:r>
        <w:t xml:space="preserve"> </w:t>
      </w:r>
      <w:r>
        <w:t xml:space="preserve">Promoting the adoption of solar energy and smart grid systems to reduce load on conventional power networks.</w:t>
      </w:r>
    </w:p>
    <w:p>
      <w:pPr>
        <w:pStyle w:val="FirstParagraph"/>
      </w:pPr>
      <w:r>
        <w:t xml:space="preserve">These measures aim to position Sri Lanka Colombo as a model for integrating electrical expertise into sustainable urban planning, while ensuring the profession remains relevant in a rapidly evolving technological landscape.</w:t>
      </w:r>
    </w:p>
    <w:bookmarkEnd w:id="25"/>
    <w:bookmarkStart w:id="26" w:name="conclusion"/>
    <w:p>
      <w:pPr>
        <w:pStyle w:val="Heading2"/>
      </w:pPr>
      <w:r>
        <w:t xml:space="preserve">7. Conclusion</w:t>
      </w:r>
    </w:p>
    <w:p>
      <w:pPr>
        <w:pStyle w:val="FirstParagraph"/>
      </w:pPr>
      <w:r>
        <w:t xml:space="preserve">In summary, this Master Thesis underscores the indispensable role of electricians in Sri Lanka Colombo’s journey toward modernization. By addressing systemic challenges and leveraging opportunities for innovation, electricians can drive safer, more efficient infrastructure development. The findings of this study serve as a foundation for policymakers, educators, and industry leaders to collaborate on enhancing the capabilities of Sri Lanka’s electrical workforce in Colombo.</w:t>
      </w:r>
    </w:p>
    <w:p>
      <w:pPr>
        <w:pStyle w:val="BodyText"/>
      </w:pPr>
      <w:r>
        <w:rPr>
          <w:bCs/>
          <w:b/>
        </w:rPr>
        <w:t xml:space="preserve">Keywords:</w:t>
      </w:r>
      <w:r>
        <w:t xml:space="preserve"> </w:t>
      </w:r>
      <w:r>
        <w:t xml:space="preserve">Master Thesis, Electrician,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Electricians in Sri Lanka Colombo</dc:title>
  <dc:creator/>
  <dc:language>en</dc:language>
  <cp:keywords/>
  <dcterms:created xsi:type="dcterms:W3CDTF">2026-07-21T03:48:44Z</dcterms:created>
  <dcterms:modified xsi:type="dcterms:W3CDTF">2026-07-21T03:48:44Z</dcterms:modified>
</cp:coreProperties>
</file>

<file path=docProps/custom.xml><?xml version="1.0" encoding="utf-8"?>
<Properties xmlns="http://schemas.openxmlformats.org/officeDocument/2006/custom-properties" xmlns:vt="http://schemas.openxmlformats.org/officeDocument/2006/docPropsVTypes"/>
</file>