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ac823444cd87c60fabfae8e907bcbacf449b1e2"/>
    <w:p>
      <w:pPr>
        <w:pStyle w:val="Heading1"/>
      </w:pPr>
      <w:r>
        <w:t xml:space="preserve">Master Thesis: The Role of Electricians in the United Kingdom London</w:t>
      </w:r>
    </w:p>
    <w:bookmarkStart w:id="20" w:name="abstract"/>
    <w:p>
      <w:pPr>
        <w:pStyle w:val="Heading2"/>
      </w:pPr>
      <w:r>
        <w:t xml:space="preserve">Abstract</w:t>
      </w:r>
    </w:p>
    <w:p>
      <w:pPr>
        <w:pStyle w:val="FirstParagraph"/>
      </w:pPr>
      <w:r>
        <w:t xml:space="preserve">This Master Thesis explores the evolving role of electricians in the United Kingdom, with a specific focus on London. As a global hub for innovation and infrastructure, London presents unique challenges and opportunities for electricians working within its dynamic urban environment. This study examines the historical context of electrical work in London, current industry practices, regulatory frameworks (such as those enforced by the Electrical Safety First initiative), and future trends shaping the profession. By analyzing case studies, training requirements, and technological advancements—such as smart grid integration and renewable energy adoption—this thesis provides a comprehensive overview of how electricians contribute to London’s sustainable development goals while adhering to stringent UK safety standards.</w:t>
      </w:r>
    </w:p>
    <w:bookmarkEnd w:id="20"/>
    <w:bookmarkStart w:id="21" w:name="introduction"/>
    <w:p>
      <w:pPr>
        <w:pStyle w:val="Heading2"/>
      </w:pPr>
      <w:r>
        <w:t xml:space="preserve">Introduction</w:t>
      </w:r>
    </w:p>
    <w:p>
      <w:pPr>
        <w:pStyle w:val="FirstParagraph"/>
      </w:pPr>
      <w:r>
        <w:t xml:space="preserve">The United Kingdom has long been a leader in electrical innovation, with London serving as the epicenter for cutting-edge infrastructure projects and regulatory advancements. Electricians in this region play a critical role in ensuring the safety, efficiency, and modernization of electrical systems across residential, commercial, and industrial sectors. This thesis investigates how electricians navigate the complexities of London’s built environment while complying with national legislation like the</w:t>
      </w:r>
      <w:r>
        <w:t xml:space="preserve"> </w:t>
      </w:r>
      <w:r>
        <w:rPr>
          <w:iCs/>
          <w:i/>
        </w:rPr>
        <w:t xml:space="preserve">Electrical Safety Regulations 2018</w:t>
      </w:r>
      <w:r>
        <w:t xml:space="preserve"> </w:t>
      </w:r>
      <w:r>
        <w:t xml:space="preserve">and local initiatives such as the</w:t>
      </w:r>
      <w:r>
        <w:t xml:space="preserve"> </w:t>
      </w:r>
      <w:r>
        <w:rPr>
          <w:iCs/>
          <w:i/>
        </w:rPr>
        <w:t xml:space="preserve">London Energy Strategy</w:t>
      </w:r>
      <w:r>
        <w:t xml:space="preserve">. By highlighting both challenges and opportunities, this study aims to underscore the importance of skilled electrical professionals in shaping a resilient energy future for London.</w:t>
      </w:r>
    </w:p>
    <w:bookmarkEnd w:id="21"/>
    <w:bookmarkStart w:id="22" w:name="X8961707371433f36540c3311a6940579c0e5845"/>
    <w:p>
      <w:pPr>
        <w:pStyle w:val="Heading2"/>
      </w:pPr>
      <w:r>
        <w:t xml:space="preserve">Historical Evolution of Electrical Work in London</w:t>
      </w:r>
    </w:p>
    <w:p>
      <w:pPr>
        <w:pStyle w:val="FirstParagraph"/>
      </w:pPr>
      <w:r>
        <w:t xml:space="preserve">The history of electricians in London dates back to the late 19th century, coinciding with the rise of electrification in urban centers. Early electricians were instrumental in installing street lighting, power distribution networks, and industrial electrical systems. Over time, as technology advanced and safety standards evolved (e.g., the establishment of the</w:t>
      </w:r>
      <w:r>
        <w:t xml:space="preserve"> </w:t>
      </w:r>
      <w:r>
        <w:rPr>
          <w:iCs/>
          <w:i/>
        </w:rPr>
        <w:t xml:space="preserve">City &amp; Guilds</w:t>
      </w:r>
      <w:r>
        <w:t xml:space="preserve"> </w:t>
      </w:r>
      <w:r>
        <w:t xml:space="preserve">qualifications), the role of electricians expanded to include complex tasks such as renewable energy system installation and data center cabling. Today, London’s electricians are at the forefront of integrating smart technologies into legacy infrastructure, ensuring compatibility with modern demands.</w:t>
      </w:r>
    </w:p>
    <w:bookmarkEnd w:id="22"/>
    <w:bookmarkStart w:id="23" w:name="X29a2f0a87216c6dd7f8237be2be51c4dd280076"/>
    <w:p>
      <w:pPr>
        <w:pStyle w:val="Heading2"/>
      </w:pPr>
      <w:r>
        <w:t xml:space="preserve">Regulatory Frameworks and Safety Standards</w:t>
      </w:r>
    </w:p>
    <w:p>
      <w:pPr>
        <w:pStyle w:val="FirstParagraph"/>
      </w:pPr>
      <w:r>
        <w:t xml:space="preserve">In the United Kingdom, electricians must adhere to strict regulations enforced by bodies such as the</w:t>
      </w:r>
      <w:r>
        <w:t xml:space="preserve"> </w:t>
      </w:r>
      <w:r>
        <w:rPr>
          <w:iCs/>
          <w:i/>
        </w:rPr>
        <w:t xml:space="preserve">Health and Safety Executive (HSE)</w:t>
      </w:r>
      <w:r>
        <w:t xml:space="preserve"> </w:t>
      </w:r>
      <w:r>
        <w:t xml:space="preserve">and the</w:t>
      </w:r>
      <w:r>
        <w:t xml:space="preserve"> </w:t>
      </w:r>
      <w:r>
        <w:rPr>
          <w:iCs/>
          <w:i/>
        </w:rPr>
        <w:t xml:space="preserve">Guild of Master Electricians</w:t>
      </w:r>
      <w:r>
        <w:t xml:space="preserve">. In London, compliance with Part P of the</w:t>
      </w:r>
      <w:r>
        <w:t xml:space="preserve"> </w:t>
      </w:r>
      <w:r>
        <w:rPr>
          <w:iCs/>
          <w:i/>
        </w:rPr>
        <w:t xml:space="preserve">Building Regulations 2010</w:t>
      </w:r>
      <w:r>
        <w:t xml:space="preserve"> </w:t>
      </w:r>
      <w:r>
        <w:t xml:space="preserve">is mandatory for domestic electrical installations, requiring electricians to hold recognized qualifications like NVQ Level 3 in Electrical Installation. Additionally, the</w:t>
      </w:r>
      <w:r>
        <w:t xml:space="preserve"> </w:t>
      </w:r>
      <w:r>
        <w:rPr>
          <w:iCs/>
          <w:i/>
        </w:rPr>
        <w:t xml:space="preserve">Electrical Safety First</w:t>
      </w:r>
      <w:r>
        <w:t xml:space="preserve"> </w:t>
      </w:r>
      <w:r>
        <w:t xml:space="preserve">initiative promotes awareness of electrical safety risks in residential properties. This thesis analyzes how these frameworks shape the daily operations of electricians and influence their professional development.</w:t>
      </w:r>
    </w:p>
    <w:bookmarkEnd w:id="23"/>
    <w:bookmarkStart w:id="24" w:name="X3e4ee670e64705cc53b566d46511e6cfa910e18"/>
    <w:p>
      <w:pPr>
        <w:pStyle w:val="Heading2"/>
      </w:pPr>
      <w:r>
        <w:t xml:space="preserve">Technological Advancements and Industry Trends</w:t>
      </w:r>
    </w:p>
    <w:p>
      <w:pPr>
        <w:pStyle w:val="FirstParagraph"/>
      </w:pPr>
      <w:r>
        <w:t xml:space="preserve">The rapid adoption of smart technologies is reshaping the role of electricians in London. From installing Internet of Things (IoT)-enabled lighting systems to managing solar panel integration for homes, modern electricians must now possess expertise in both traditional electrical work and digital infrastructure. For example, the</w:t>
      </w:r>
      <w:r>
        <w:t xml:space="preserve"> </w:t>
      </w:r>
      <w:r>
        <w:rPr>
          <w:iCs/>
          <w:i/>
        </w:rPr>
        <w:t xml:space="preserve">Smart Meter Rollout</w:t>
      </w:r>
      <w:r>
        <w:t xml:space="preserve"> </w:t>
      </w:r>
      <w:r>
        <w:t xml:space="preserve">initiative by UK energy providers has increased demand for electricians trained in smart grid technologies. Furthermore, the push toward net-zero emissions under the</w:t>
      </w:r>
      <w:r>
        <w:t xml:space="preserve"> </w:t>
      </w:r>
      <w:r>
        <w:rPr>
          <w:iCs/>
          <w:i/>
        </w:rPr>
        <w:t xml:space="preserve">UK Net Zero Strategy</w:t>
      </w:r>
      <w:r>
        <w:t xml:space="preserve"> </w:t>
      </w:r>
      <w:r>
        <w:t xml:space="preserve">has led to a surge in projects involving electric vehicle (EV) charging stations and energy-efficient building retrofits.</w:t>
      </w:r>
    </w:p>
    <w:bookmarkEnd w:id="24"/>
    <w:bookmarkStart w:id="25" w:name="certification-and-training-pathways"/>
    <w:p>
      <w:pPr>
        <w:pStyle w:val="Heading2"/>
      </w:pPr>
      <w:r>
        <w:t xml:space="preserve">Certification and Training Pathways</w:t>
      </w:r>
    </w:p>
    <w:p>
      <w:pPr>
        <w:pStyle w:val="FirstParagraph"/>
      </w:pPr>
      <w:r>
        <w:t xml:space="preserve">Becoming a licensed electrician in London requires rigorous training, often starting with an apprenticeship under the</w:t>
      </w:r>
      <w:r>
        <w:t xml:space="preserve"> </w:t>
      </w:r>
      <w:r>
        <w:rPr>
          <w:iCs/>
          <w:i/>
        </w:rPr>
        <w:t xml:space="preserve">City &amp; Guilds 2365</w:t>
      </w:r>
      <w:r>
        <w:t xml:space="preserve"> </w:t>
      </w:r>
      <w:r>
        <w:t xml:space="preserve">program. These programs combine on-the-job experience with classroom learning, ensuring graduates are equipped to handle complex installations. Continuous professional development (CPD) is also essential, as electricians must stay updated on emerging technologies and regulations. Institutions such as</w:t>
      </w:r>
      <w:r>
        <w:t xml:space="preserve"> </w:t>
      </w:r>
      <w:r>
        <w:rPr>
          <w:iCs/>
          <w:i/>
        </w:rPr>
        <w:t xml:space="preserve">The City &amp; Guilds of London Institute</w:t>
      </w:r>
      <w:r>
        <w:t xml:space="preserve"> </w:t>
      </w:r>
      <w:r>
        <w:t xml:space="preserve">and</w:t>
      </w:r>
      <w:r>
        <w:t xml:space="preserve"> </w:t>
      </w:r>
      <w:r>
        <w:rPr>
          <w:iCs/>
          <w:i/>
        </w:rPr>
        <w:t xml:space="preserve">London South Bank University</w:t>
      </w:r>
      <w:r>
        <w:t xml:space="preserve"> </w:t>
      </w:r>
      <w:r>
        <w:t xml:space="preserve">offer specialized courses tailored to the needs of the UK’s electrical sector.</w:t>
      </w:r>
    </w:p>
    <w:bookmarkEnd w:id="25"/>
    <w:bookmarkStart w:id="26" w:name="X6757d5b303af6bcf73e18782a7fa59c663a5879"/>
    <w:p>
      <w:pPr>
        <w:pStyle w:val="Heading2"/>
      </w:pPr>
      <w:r>
        <w:t xml:space="preserve">Casestudy: Electrician Contributions to London’s Renewable Energy Transition</w:t>
      </w:r>
    </w:p>
    <w:p>
      <w:pPr>
        <w:pStyle w:val="FirstParagraph"/>
      </w:pPr>
      <w:r>
        <w:t xml:space="preserve">A notable example is the installation of photovoltaic (PV) systems on residential buildings in East London, supported by government schemes like</w:t>
      </w:r>
      <w:r>
        <w:t xml:space="preserve"> </w:t>
      </w:r>
      <w:r>
        <w:rPr>
          <w:iCs/>
          <w:i/>
        </w:rPr>
        <w:t xml:space="preserve">the Green Homes Grant</w:t>
      </w:r>
      <w:r>
        <w:t xml:space="preserve">. Electricians in this area not only install solar panels but also ensure grid compatibility and safety. Another case study involves the retrofitting of historic buildings with energy-efficient wiring systems, balancing heritage preservation with modern electrical standards. These projects highlight the adaptability and technical expertise required of London’s electricians.</w:t>
      </w:r>
    </w:p>
    <w:bookmarkEnd w:id="26"/>
    <w:bookmarkStart w:id="27" w:name="future-challenges-and-opportunities"/>
    <w:p>
      <w:pPr>
        <w:pStyle w:val="Heading2"/>
      </w:pPr>
      <w:r>
        <w:t xml:space="preserve">Future Challenges and Opportunities</w:t>
      </w:r>
    </w:p>
    <w:p>
      <w:pPr>
        <w:pStyle w:val="FirstParagraph"/>
      </w:pPr>
      <w:r>
        <w:t xml:space="preserve">As London continues to grow, electricians face challenges such as aging infrastructure, increasing demand for EV charging networks, and the need to address energy poverty. However, opportunities abound in sectors like cybersecurity for smart grids, AI-driven fault detection systems, and green building certifications (e.g.,</w:t>
      </w:r>
      <w:r>
        <w:t xml:space="preserve"> </w:t>
      </w:r>
      <w:r>
        <w:rPr>
          <w:iCs/>
          <w:i/>
        </w:rPr>
        <w:t xml:space="preserve">BREEAM</w:t>
      </w:r>
      <w:r>
        <w:t xml:space="preserve">). The thesis concludes by emphasizing the critical role of electricians in achieving London’s climate goals while ensuring public safety and innovation.</w:t>
      </w:r>
    </w:p>
    <w:bookmarkEnd w:id="27"/>
    <w:bookmarkStart w:id="28" w:name="conclusion"/>
    <w:p>
      <w:pPr>
        <w:pStyle w:val="Heading2"/>
      </w:pPr>
      <w:r>
        <w:t xml:space="preserve">Conclusion</w:t>
      </w:r>
    </w:p>
    <w:p>
      <w:pPr>
        <w:pStyle w:val="FirstParagraph"/>
      </w:pPr>
      <w:r>
        <w:t xml:space="preserve">This Master Thesis underscores the indispensable role of electricians in the United Kingdom, particularly within the vibrant city of London. From historical milestones to cutting-edge technological integration, their expertise drives progress in a rapidly evolving urban landscape. As London strives for sustainability and resilience, the skills and adaptability of its electricians will remain central to its success.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the United Kingdom London</dc:title>
  <dc:creator/>
  <dc:language>en</dc:language>
  <cp:keywords/>
  <dcterms:created xsi:type="dcterms:W3CDTF">2026-07-23T11:46:36Z</dcterms:created>
  <dcterms:modified xsi:type="dcterms:W3CDTF">2026-07-23T11:46:36Z</dcterms:modified>
</cp:coreProperties>
</file>

<file path=docProps/custom.xml><?xml version="1.0" encoding="utf-8"?>
<Properties xmlns="http://schemas.openxmlformats.org/officeDocument/2006/custom-properties" xmlns:vt="http://schemas.openxmlformats.org/officeDocument/2006/docPropsVTypes"/>
</file>