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fa62ffaf3d389ceecebca4705da2da9f6aa8a4e"/>
    <w:p>
      <w:pPr>
        <w:pStyle w:val="Heading1"/>
      </w:pPr>
      <w:r>
        <w:t xml:space="preserve">Master Thesis: The Role and Challenges of Electricians in United States Houston</w:t>
      </w:r>
    </w:p>
    <w:bookmarkStart w:id="20" w:name="abstract"/>
    <w:p>
      <w:pPr>
        <w:pStyle w:val="Heading2"/>
      </w:pPr>
      <w:r>
        <w:t xml:space="preserve">Abstract</w:t>
      </w:r>
    </w:p>
    <w:p>
      <w:pPr>
        <w:pStyle w:val="FirstParagraph"/>
      </w:pPr>
      <w:r>
        <w:t xml:space="preserve">This Master Thesis explores the critical role of electricians in shaping the infrastructure and energy landscape of United States Houston. As a major hub for the energy industry, Houston presents unique challenges and opportunities for electricians. This study analyzes the demand for electrical services, regulatory frameworks, technological advancements, and socio-economic factors influencing the profession. Through a combination of literature review and case studies, this thesis highlights how electricians contribute to urban development while navigating the complexities of a rapidly evolving industry in Houston.</w:t>
      </w:r>
    </w:p>
    <w:bookmarkEnd w:id="20"/>
    <w:bookmarkStart w:id="21" w:name="introduction"/>
    <w:p>
      <w:pPr>
        <w:pStyle w:val="Heading2"/>
      </w:pPr>
      <w:r>
        <w:t xml:space="preserve">Introduction</w:t>
      </w:r>
    </w:p>
    <w:p>
      <w:pPr>
        <w:pStyle w:val="FirstParagraph"/>
      </w:pPr>
      <w:r>
        <w:t xml:space="preserve">The United States Houston is a dynamic city known for its energy sector, aerospace industry, and growing population. These factors create an immense demand for skilled electricians who ensure the safety and efficiency of electrical systems across residential, commercial, and industrial sectors. This Master Thesis aims to provide a comprehensive understanding of the electrician profession in Houston, emphasizing its significance in urban infrastructure and economic growth.</w:t>
      </w:r>
    </w:p>
    <w:bookmarkEnd w:id="21"/>
    <w:bookmarkStart w:id="22" w:name="literature-review"/>
    <w:p>
      <w:pPr>
        <w:pStyle w:val="Heading2"/>
      </w:pPr>
      <w:r>
        <w:t xml:space="preserve">Literature Review</w:t>
      </w:r>
    </w:p>
    <w:p>
      <w:pPr>
        <w:pStyle w:val="FirstParagraph"/>
      </w:pPr>
      <w:r>
        <w:t xml:space="preserve">The electrician profession has evolved significantly over the past decades due to advancements in technology and increasing emphasis on sustainability. In cities like Houston, where energy production is a cornerstone of the economy, electricians play a pivotal role in maintaining power grids, installing renewable energy systems, and adhering to stringent safety standards. Studies by the U.S. Bureau of Labor Statistics highlight that electricians are among the highest-demand trades in urban areas with growing populations.</w:t>
      </w:r>
    </w:p>
    <w:p>
      <w:pPr>
        <w:pStyle w:val="BodyText"/>
      </w:pPr>
      <w:r>
        <w:t xml:space="preserve">Research specific to Houston underscores the city's unique challenges, such as extreme weather conditions affecting electrical infrastructure and the need for specialized knowledge in oil and gas facilities. This thesis builds on existing literature by focusing on localized data to provide insights into how electricians adapt to Houston’s specific demands.</w:t>
      </w:r>
    </w:p>
    <w:bookmarkEnd w:id="22"/>
    <w:bookmarkStart w:id="23" w:name="economic-and-industrial-influence"/>
    <w:p>
      <w:pPr>
        <w:pStyle w:val="Heading2"/>
      </w:pPr>
      <w:r>
        <w:t xml:space="preserve">Economic and Industrial Influence</w:t>
      </w:r>
    </w:p>
    <w:p>
      <w:pPr>
        <w:pStyle w:val="FirstParagraph"/>
      </w:pPr>
      <w:r>
        <w:t xml:space="preserve">Houston’s economy is heavily reliant on industries such as energy, manufacturing, and construction. These sectors drive the need for skilled electricians who can handle complex projects ranging from high-voltage power systems in refineries to smart grid installations in residential neighborhoods. The city’s population growth also increases the demand for new housing, commercial buildings, and infrastructure upgrades.</w:t>
      </w:r>
    </w:p>
    <w:p>
      <w:pPr>
        <w:pStyle w:val="BodyText"/>
      </w:pPr>
      <w:r>
        <w:t xml:space="preserve">According to a 2023 report by the Houston Economic Development Corporation, over 15% of local construction projects require electrical expertise. This statistic underscores the electrician profession’s integral role in sustaining Houston’s economic momentum.</w:t>
      </w:r>
    </w:p>
    <w:bookmarkEnd w:id="23"/>
    <w:bookmarkStart w:id="24" w:name="Xaec2754df0dee21790d65200a4322ffde3c3125"/>
    <w:p>
      <w:pPr>
        <w:pStyle w:val="Heading2"/>
      </w:pPr>
      <w:r>
        <w:t xml:space="preserve">Regulatory Environment and Safety Standards</w:t>
      </w:r>
    </w:p>
    <w:p>
      <w:pPr>
        <w:pStyle w:val="FirstParagraph"/>
      </w:pPr>
      <w:r>
        <w:t xml:space="preserve">Electricians in United States Houston must adhere to strict regulations set by local authorities, including the Texas Electrical Safety Code and OSHA (Occupational Safety and Health Administration) guidelines. These standards ensure that electrical systems are safe, efficient, and compliant with national benchmarks.</w:t>
      </w:r>
    </w:p>
    <w:p>
      <w:pPr>
        <w:pStyle w:val="BodyText"/>
      </w:pPr>
      <w:r>
        <w:t xml:space="preserve">In addition to licensing requirements, electricians often undergo continuous training to stay updated on new technologies like smart meters or solar panel installations. Houston’s emphasis on safety is further reinforced by the presence of numerous energy corporations that prioritize risk mitigation in their operations.</w:t>
      </w:r>
    </w:p>
    <w:bookmarkEnd w:id="24"/>
    <w:bookmarkStart w:id="25" w:name="technological-advancements"/>
    <w:p>
      <w:pPr>
        <w:pStyle w:val="Heading2"/>
      </w:pPr>
      <w:r>
        <w:t xml:space="preserve">Technological Advancements</w:t>
      </w:r>
    </w:p>
    <w:p>
      <w:pPr>
        <w:pStyle w:val="FirstParagraph"/>
      </w:pPr>
      <w:r>
        <w:t xml:space="preserve">Technological innovation has transformed the electrician profession, particularly in Houston. The integration of IoT (Internet of Things) devices, AI-driven diagnostics, and renewable energy systems requires electricians to develop new skill sets. For example, many Houston-based contractors now offer services related to solar energy installations and energy-efficient lighting solutions.</w:t>
      </w:r>
    </w:p>
    <w:p>
      <w:pPr>
        <w:pStyle w:val="BodyText"/>
      </w:pPr>
      <w:r>
        <w:t xml:space="preserve">Moreover, the adoption of Building Information Modeling (BIM) software allows electricians to plan and simulate electrical layouts before implementation. This reduces errors and enhances project efficiency in large-scale developments like skyscrapers or industrial complexes.</w:t>
      </w:r>
    </w:p>
    <w:bookmarkEnd w:id="25"/>
    <w:bookmarkStart w:id="26" w:name="X48c79ab1c63849470ce841874c96071755253d0"/>
    <w:p>
      <w:pPr>
        <w:pStyle w:val="Heading2"/>
      </w:pPr>
      <w:r>
        <w:t xml:space="preserve">Challenges Faced by Electricians in Houston</w:t>
      </w:r>
    </w:p>
    <w:p>
      <w:pPr>
        <w:pStyle w:val="FirstParagraph"/>
      </w:pPr>
      <w:r>
        <w:t xml:space="preserve">Despite the opportunities, electricians in Houston face unique challenges. The city’s humid climate accelerates wear on electrical components, requiring frequent maintenance. Additionally, working in high-risk environments such as oil refineries demands adherence to rigorous safety protocols.</w:t>
      </w:r>
    </w:p>
    <w:p>
      <w:pPr>
        <w:pStyle w:val="BodyText"/>
      </w:pPr>
      <w:r>
        <w:t xml:space="preserve">Another challenge is the shortage of qualified electricians. According to a 2024 survey by the Houston Chamber of Commerce, over 30% of employers report difficulty in hiring skilled tradespeople. This gap highlights the need for targeted vocational training programs and partnerships between educational institutions and industry stakeholders.</w:t>
      </w:r>
    </w:p>
    <w:bookmarkEnd w:id="26"/>
    <w:bookmarkStart w:id="27" w:name="conclusion"/>
    <w:p>
      <w:pPr>
        <w:pStyle w:val="Heading2"/>
      </w:pPr>
      <w:r>
        <w:t xml:space="preserve">Conclusion</w:t>
      </w:r>
    </w:p>
    <w:p>
      <w:pPr>
        <w:pStyle w:val="FirstParagraph"/>
      </w:pPr>
      <w:r>
        <w:t xml:space="preserve">This Master Thesis demonstrates that electricians are vital to the growth and sustainability of United States Houston. Their expertise supports critical industries, ensures public safety, and adapts to emerging technologies. However, the profession requires continuous innovation, regulatory compliance, and investment in workforce development to meet Houston’s evolving needs.</w:t>
      </w:r>
    </w:p>
    <w:p>
      <w:pPr>
        <w:pStyle w:val="BodyText"/>
      </w:pPr>
      <w:r>
        <w:t xml:space="preserve">Future research should explore the impact of automation on electrical work or the potential for electricians to lead green energy initiatives in Houston. By addressing these challenges proactively, Houston can maintain its position as a leader in both economic and environmental stewardship.</w:t>
      </w:r>
    </w:p>
    <w:bookmarkEnd w:id="27"/>
    <w:bookmarkStart w:id="28" w:name="references"/>
    <w:p>
      <w:pPr>
        <w:pStyle w:val="Heading2"/>
      </w:pPr>
      <w:r>
        <w:t xml:space="preserve">References</w:t>
      </w:r>
    </w:p>
    <w:p>
      <w:pPr>
        <w:numPr>
          <w:ilvl w:val="0"/>
          <w:numId w:val="1001"/>
        </w:numPr>
        <w:pStyle w:val="Compact"/>
      </w:pPr>
      <w:r>
        <w:t xml:space="preserve">U.S. Bureau of Labor Statistics (2023). "Occupational Outlook Handbook: Electricians."</w:t>
      </w:r>
    </w:p>
    <w:p>
      <w:pPr>
        <w:numPr>
          <w:ilvl w:val="0"/>
          <w:numId w:val="1001"/>
        </w:numPr>
        <w:pStyle w:val="Compact"/>
      </w:pPr>
      <w:r>
        <w:t xml:space="preserve">Houston Economic Development Corporation (2023). "Energy Sector and Construction Trends Report."</w:t>
      </w:r>
    </w:p>
    <w:p>
      <w:pPr>
        <w:numPr>
          <w:ilvl w:val="0"/>
          <w:numId w:val="1001"/>
        </w:numPr>
        <w:pStyle w:val="Compact"/>
      </w:pPr>
      <w:r>
        <w:t xml:space="preserve">Houston Chamber of Commerce (2024). "Skilled Trades Workforce Survey."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Electricians in United States Houston</dc:title>
  <dc:creator/>
  <dc:language>en</dc:language>
  <cp:keywords/>
  <dcterms:created xsi:type="dcterms:W3CDTF">2026-07-21T10:35:20Z</dcterms:created>
  <dcterms:modified xsi:type="dcterms:W3CDTF">2026-07-21T10:35:20Z</dcterms:modified>
</cp:coreProperties>
</file>

<file path=docProps/custom.xml><?xml version="1.0" encoding="utf-8"?>
<Properties xmlns="http://schemas.openxmlformats.org/officeDocument/2006/custom-properties" xmlns:vt="http://schemas.openxmlformats.org/officeDocument/2006/docPropsVTypes"/>
</file>