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United</w:t>
      </w:r>
      <w:r>
        <w:t xml:space="preserve"> </w:t>
      </w:r>
      <w:r>
        <w:t xml:space="preserve">States</w:t>
      </w:r>
      <w:r>
        <w:t xml:space="preserve"> </w:t>
      </w:r>
      <w:r>
        <w:t xml:space="preserve">Miami's</w:t>
      </w:r>
      <w:r>
        <w:t xml:space="preserve"> </w:t>
      </w:r>
      <w:r>
        <w:t xml:space="preserve">Infrastructure</w:t>
      </w:r>
      <w:r>
        <w:t xml:space="preserve"> </w:t>
      </w:r>
      <w:r>
        <w:t xml:space="preserve">Development</w:t>
      </w:r>
    </w:p>
    <w:p>
      <w:pPr>
        <w:pStyle w:val="FirstParagraph"/>
      </w:pPr>
      <w:r>
        <w:t xml:space="preserve">```html</w:t>
      </w:r>
    </w:p>
    <w:bookmarkStart w:id="29" w:name="Xa1a88b6386b765ccc887c050d723af4e50b2f6a"/>
    <w:p>
      <w:pPr>
        <w:pStyle w:val="Heading1"/>
      </w:pPr>
      <w:r>
        <w:t xml:space="preserve">Master Thesis: The Role of Electricians in United States Miami's Infrastructure Development</w:t>
      </w:r>
    </w:p>
    <w:bookmarkStart w:id="20" w:name="abstract"/>
    <w:p>
      <w:pPr>
        <w:pStyle w:val="Heading2"/>
      </w:pPr>
      <w:r>
        <w:t xml:space="preserve">Abstract</w:t>
      </w:r>
    </w:p>
    <w:p>
      <w:pPr>
        <w:pStyle w:val="FirstParagraph"/>
      </w:pPr>
      <w:r>
        <w:t xml:space="preserve">This Master Thesis explores the critical role of electricians in shaping and maintaining the infrastructure of United States Miami. As a city characterized by rapid urbanization, climate challenges, and technological advancement, Miami presents unique opportunities and demands for electricians. This study investigates the evolving responsibilities of electricians in addressing energy efficiency, safety standards, and sustainability initiatives within a tropical urban environment. By analyzing industry trends, regulatory frameworks (such as Florida’s electrical codes), and case studies from local projects, this thesis highlights the indispensable contribution of electricians to Miami’s growth and resilience.</w:t>
      </w:r>
    </w:p>
    <w:bookmarkEnd w:id="20"/>
    <w:bookmarkStart w:id="21" w:name="introduction"/>
    <w:p>
      <w:pPr>
        <w:pStyle w:val="Heading2"/>
      </w:pPr>
      <w:r>
        <w:t xml:space="preserve">Introduction</w:t>
      </w:r>
    </w:p>
    <w:p>
      <w:pPr>
        <w:pStyle w:val="FirstParagraph"/>
      </w:pPr>
      <w:r>
        <w:t xml:space="preserve">Miami, a vibrant metropolis in the United States’ southeastern region, is a hub of innovation and economic activity. However, its tropical climate, susceptibility to hurricanes, and expanding urban footprint necessitate robust electrical systems. Electricians play a pivotal role in ensuring that residential, commercial, and industrial sectors operate efficiently while adhering to safety protocols. This thesis examines the skills required for electricians in Miami’s unique context, the challenges they face due to environmental factors like high humidity and frequent storms, and their adaptability to emerging technologies such as smart grids and renewable energy systems.</w:t>
      </w:r>
    </w:p>
    <w:bookmarkEnd w:id="21"/>
    <w:bookmarkStart w:id="22" w:name="Xa64f0d42121875334186e78a65d23cda9a29028"/>
    <w:p>
      <w:pPr>
        <w:pStyle w:val="Heading2"/>
      </w:pPr>
      <w:r>
        <w:t xml:space="preserve">Historical Context of Electrician Work in United States Miami</w:t>
      </w:r>
    </w:p>
    <w:p>
      <w:pPr>
        <w:pStyle w:val="FirstParagraph"/>
      </w:pPr>
      <w:r>
        <w:t xml:space="preserve">The history of electrical infrastructure in Miami dates back to the early 20th century, with the city’s rapid growth during the post-World War II era driving demand for skilled electricians. Today, Miami is a leader in adopting sustainable energy solutions, including solar power and energy-efficient building designs. Electricians are at the forefront of this transition, installing and maintaining systems that comply with both federal regulations (e.g., NEC standards) and local Miami-Dade County codes.</w:t>
      </w:r>
    </w:p>
    <w:bookmarkEnd w:id="22"/>
    <w:bookmarkStart w:id="23" w:name="Xccd9124cb1f6142f045fe82e8d4a4f6c23f3ede"/>
    <w:p>
      <w:pPr>
        <w:pStyle w:val="Heading2"/>
      </w:pPr>
      <w:r>
        <w:t xml:space="preserve">Challenges Faced by Electricians in United States Miami</w:t>
      </w:r>
    </w:p>
    <w:p>
      <w:pPr>
        <w:pStyle w:val="FirstParagraph"/>
      </w:pPr>
      <w:r>
        <w:t xml:space="preserve">Miami’s geographic and climatic conditions pose distinct challenges for electricians. The city experiences high temperatures, humidity, and frequent severe weather events such as hurricanes. These factors necessitate specialized knowledge in waterproofing electrical systems, reinforcing infrastructure against wind damage, and using corrosion-resistant materials. Additionally, the rising prevalence of wildfires caused by extreme droughts (a growing concern even in Florida) requires electricians to implement fire prevention measures.</w:t>
      </w:r>
    </w:p>
    <w:p>
      <w:pPr>
        <w:pStyle w:val="BodyText"/>
      </w:pPr>
      <w:r>
        <w:t xml:space="preserve">Regulatory compliance is another key challenge. Electricians must stay updated on Florida’s evolving building codes and the National Electrical Code (NEC), which emphasize safety in high-risk environments. Furthermore, Miami’s focus on renewable energy mandates expertise in solar panel installation, battery storage systems, and grid integration—a shift that demands continuous education and certification.</w:t>
      </w:r>
    </w:p>
    <w:bookmarkEnd w:id="23"/>
    <w:bookmarkStart w:id="24" w:name="X137a9bc76682fd9a73b9bd19f6d400ccd8bf89a"/>
    <w:p>
      <w:pPr>
        <w:pStyle w:val="Heading2"/>
      </w:pPr>
      <w:r>
        <w:t xml:space="preserve">Skills and Certifications Required for Electricians in United States Miami</w:t>
      </w:r>
    </w:p>
    <w:p>
      <w:pPr>
        <w:pStyle w:val="FirstParagraph"/>
      </w:pPr>
      <w:r>
        <w:t xml:space="preserve">To practice as a licensed electrician in the United States Miami, individuals must complete rigorous training programs. This includes earning an associate’s degree or attending vocational schools with hands-on coursework. Key certifications include:</w:t>
      </w:r>
    </w:p>
    <w:p>
      <w:pPr>
        <w:numPr>
          <w:ilvl w:val="0"/>
          <w:numId w:val="1001"/>
        </w:numPr>
        <w:pStyle w:val="Compact"/>
      </w:pPr>
      <w:r>
        <w:rPr>
          <w:bCs/>
          <w:b/>
        </w:rPr>
        <w:t xml:space="preserve">Florida State Electrical License:</w:t>
      </w:r>
      <w:r>
        <w:t xml:space="preserve"> </w:t>
      </w:r>
      <w:r>
        <w:t xml:space="preserve">Required for legal work, this license involves passing exams on NEC standards and local regulations.</w:t>
      </w:r>
    </w:p>
    <w:p>
      <w:pPr>
        <w:numPr>
          <w:ilvl w:val="0"/>
          <w:numId w:val="1001"/>
        </w:numPr>
        <w:pStyle w:val="Compact"/>
      </w:pPr>
      <w:r>
        <w:rPr>
          <w:bCs/>
          <w:b/>
        </w:rPr>
        <w:t xml:space="preserve">Certified Energy Auditor (CEA):</w:t>
      </w:r>
      <w:r>
        <w:t xml:space="preserve"> </w:t>
      </w:r>
      <w:r>
        <w:t xml:space="preserve">Essential for electricians working on energy-efficient projects.</w:t>
      </w:r>
    </w:p>
    <w:p>
      <w:pPr>
        <w:numPr>
          <w:ilvl w:val="0"/>
          <w:numId w:val="1001"/>
        </w:numPr>
        <w:pStyle w:val="Compact"/>
      </w:pPr>
      <w:r>
        <w:rPr>
          <w:bCs/>
          <w:b/>
        </w:rPr>
        <w:t xml:space="preserve">Solar Photovoltaic Installer Certification:</w:t>
      </w:r>
      <w:r>
        <w:t xml:space="preserve"> </w:t>
      </w:r>
      <w:r>
        <w:t xml:space="preserve">Growing in demand due to Miami’s push for solar energy adoption.</w:t>
      </w:r>
    </w:p>
    <w:p>
      <w:pPr>
        <w:pStyle w:val="FirstParagraph"/>
      </w:pPr>
      <w:r>
        <w:t xml:space="preserve">Beyond formal qualifications, electricians in Miami must develop soft skills such as problem-solving and communication to collaborate with architects, engineers, and clients on complex projects.</w:t>
      </w:r>
    </w:p>
    <w:bookmarkEnd w:id="24"/>
    <w:bookmarkStart w:id="25" w:name="X47beee397f90435a9f267db72fff7125fb505d4"/>
    <w:p>
      <w:pPr>
        <w:pStyle w:val="Heading2"/>
      </w:pPr>
      <w:r>
        <w:t xml:space="preserve">Case Study: Electricians in Miami’s Renewable Energy Transition</w:t>
      </w:r>
    </w:p>
    <w:p>
      <w:pPr>
        <w:pStyle w:val="FirstParagraph"/>
      </w:pPr>
      <w:r>
        <w:t xml:space="preserve">A recent initiative by the City of Miami to achieve carbon neutrality by 2030 has placed electricians at the center of a renewable energy revolution. For example, a 2023 project involved installing solar panels on over 1,000 residential and commercial buildings across Miami-Dade County. Electricians were responsible for designing systems that integrated with existing grids while meeting safety standards in high-humidity conditions. This case study underscores the adaptability of electricians and their critical role in advancing sustainability goals.</w:t>
      </w:r>
    </w:p>
    <w:bookmarkEnd w:id="25"/>
    <w:bookmarkStart w:id="26" w:name="future-trends-and-opportunities"/>
    <w:p>
      <w:pPr>
        <w:pStyle w:val="Heading2"/>
      </w:pPr>
      <w:r>
        <w:t xml:space="preserve">Future Trends and Opportunities</w:t>
      </w:r>
    </w:p>
    <w:p>
      <w:pPr>
        <w:pStyle w:val="FirstParagraph"/>
      </w:pPr>
      <w:r>
        <w:t xml:space="preserve">The future of electrician work in United States Miami is poised for transformation. With advancements in smart home technologies, electric vehicles (EVs), and AI-driven grid systems, demand for skilled professionals will continue to rise. Electricians who specialize in these areas—such as EV charging infrastructure or IoT-enabled electrical systems—are likely to find lucrative opportunities. Additionally, the aging population in Miami is increasing the need for home modifications that require specialized electrical work, such as accessibility upgrades.</w:t>
      </w:r>
    </w:p>
    <w:bookmarkEnd w:id="26"/>
    <w:bookmarkStart w:id="27" w:name="conclusion"/>
    <w:p>
      <w:pPr>
        <w:pStyle w:val="Heading2"/>
      </w:pPr>
      <w:r>
        <w:t xml:space="preserve">Conclusion</w:t>
      </w:r>
    </w:p>
    <w:p>
      <w:pPr>
        <w:pStyle w:val="FirstParagraph"/>
      </w:pPr>
      <w:r>
        <w:t xml:space="preserve">In conclusion, electricians are vital to the United States Miami’s infrastructure development and resilience. Their expertise in navigating environmental challenges, adhering to stringent regulations, and adopting emerging technologies ensures the city’s continued growth. As Miami faces the dual pressures of climate change and rapid urbanization, electricians will remain indispensable in building a safe, sustainable, and energy-efficient future.</w:t>
      </w:r>
    </w:p>
    <w:bookmarkEnd w:id="27"/>
    <w:bookmarkStart w:id="28" w:name="references"/>
    <w:p>
      <w:pPr>
        <w:pStyle w:val="Heading2"/>
      </w:pPr>
      <w:r>
        <w:t xml:space="preserve">References</w:t>
      </w:r>
    </w:p>
    <w:p>
      <w:pPr>
        <w:numPr>
          <w:ilvl w:val="0"/>
          <w:numId w:val="1002"/>
        </w:numPr>
        <w:pStyle w:val="Compact"/>
      </w:pPr>
      <w:r>
        <w:t xml:space="preserve">Florida Department of Business and Professional Regulation (DBPR). (2023). Electrical Licensing Requirements.</w:t>
      </w:r>
    </w:p>
    <w:p>
      <w:pPr>
        <w:numPr>
          <w:ilvl w:val="0"/>
          <w:numId w:val="1002"/>
        </w:numPr>
        <w:pStyle w:val="Compact"/>
      </w:pPr>
      <w:r>
        <w:t xml:space="preserve">National Electrical Code (NEC), 2023 Edition.</w:t>
      </w:r>
    </w:p>
    <w:p>
      <w:pPr>
        <w:numPr>
          <w:ilvl w:val="0"/>
          <w:numId w:val="1002"/>
        </w:numPr>
        <w:pStyle w:val="Compact"/>
      </w:pPr>
      <w:r>
        <w:t xml:space="preserve">Miami-Dade County Sustainability Office. (2023). Carbon Neutrality by 2030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United States Miami's Infrastructure Development</dc:title>
  <dc:creator/>
  <dc:language>en</dc:language>
  <cp:keywords/>
  <dcterms:created xsi:type="dcterms:W3CDTF">2026-07-21T10:34:51Z</dcterms:created>
  <dcterms:modified xsi:type="dcterms:W3CDTF">2026-07-21T10:34:51Z</dcterms:modified>
</cp:coreProperties>
</file>

<file path=docProps/custom.xml><?xml version="1.0" encoding="utf-8"?>
<Properties xmlns="http://schemas.openxmlformats.org/officeDocument/2006/custom-properties" xmlns:vt="http://schemas.openxmlformats.org/officeDocument/2006/docPropsVTypes"/>
</file>