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30" w:name="X241e2a3acf4d6189b07d893b66295691810f27e"/>
    <w:p>
      <w:pPr>
        <w:pStyle w:val="Heading1"/>
      </w:pPr>
      <w:r>
        <w:t xml:space="preserve">Master Thesis: The Role of Electricians in the United States San Francisco</w:t>
      </w:r>
    </w:p>
    <w:bookmarkStart w:id="20" w:name="abstract"/>
    <w:p>
      <w:pPr>
        <w:pStyle w:val="Heading2"/>
      </w:pPr>
      <w:r>
        <w:t xml:space="preserve">Abstract</w:t>
      </w:r>
    </w:p>
    <w:p>
      <w:pPr>
        <w:pStyle w:val="FirstParagraph"/>
      </w:pPr>
      <w:r>
        <w:t xml:space="preserve">This Master Thesis explores the critical role of electricians in shaping and maintaining the electrical infrastructure of San Francisco, a city at the forefront of innovation and sustainability in the United States. As one of America's most technologically advanced urban centers, San Francisco presents unique challenges and opportunities for electricians. This study examines historical developments, regulatory frameworks, emerging technologies, and the evolving responsibilities of electricians in addressing the demands of a rapidly growing metropolis with a focus on renewable energy integration and climate resilience.</w:t>
      </w:r>
    </w:p>
    <w:bookmarkEnd w:id="20"/>
    <w:bookmarkStart w:id="21" w:name="introduction"/>
    <w:p>
      <w:pPr>
        <w:pStyle w:val="Heading2"/>
      </w:pPr>
      <w:r>
        <w:t xml:space="preserve">Introduction</w:t>
      </w:r>
    </w:p>
    <w:p>
      <w:pPr>
        <w:pStyle w:val="FirstParagraph"/>
      </w:pPr>
      <w:r>
        <w:t xml:space="preserve">The United States San Francisco has long been a hub for technological innovation and environmental stewardship. As the city continues to grow, its reliance on modern electrical systems has become more complex, requiring skilled electricians to navigate stringent safety codes, cutting-edge infrastructure projects, and a commitment to sustainability. This thesis investigates how electricians in San Francisco contribute to the city's vision of becoming a leader in renewable energy adoption while ensuring safe and reliable electrical services for residents, businesses, and institutions.</w:t>
      </w:r>
    </w:p>
    <w:bookmarkEnd w:id="21"/>
    <w:bookmarkStart w:id="22" w:name="historical-context"/>
    <w:p>
      <w:pPr>
        <w:pStyle w:val="Heading2"/>
      </w:pPr>
      <w:r>
        <w:t xml:space="preserve">Historical Context</w:t>
      </w:r>
    </w:p>
    <w:p>
      <w:pPr>
        <w:pStyle w:val="FirstParagraph"/>
      </w:pPr>
      <w:r>
        <w:t xml:space="preserve">The history of electricians in San Francisco dates back to the late 19th century, when the city transitioned from gas-powered lighting to electricity. Early electricians played a pivotal role in installing power lines and equipment for streetlights, homes, and industrial facilities. Over time, advancements such as alternating current (AC) systems and the rise of Silicon Valley have transformed the demands on electricians. Today, they must address challenges like integrating smart grid technologies, managing energy-efficient buildings, and complying with California's strict environmental regulations.</w:t>
      </w:r>
    </w:p>
    <w:bookmarkEnd w:id="22"/>
    <w:bookmarkStart w:id="23" w:name="methodology"/>
    <w:p>
      <w:pPr>
        <w:pStyle w:val="Heading2"/>
      </w:pPr>
      <w:r>
        <w:t xml:space="preserve">Methodology</w:t>
      </w:r>
    </w:p>
    <w:p>
      <w:pPr>
        <w:pStyle w:val="FirstParagraph"/>
      </w:pPr>
      <w:r>
        <w:t xml:space="preserve">This thesis employs a mixed-methods approach to analyze the role of electricians in San Francisco. Data was collected through interviews with licensed electricians, case studies of major infrastructure projects in the city, and a review of municipal codes and industry standards. The research focuses on three key areas: (1) technical skills required for modern electrical work, (2) regulatory compliance with local and national laws, and (3) the impact of emerging technologies on the profession.</w:t>
      </w:r>
    </w:p>
    <w:bookmarkEnd w:id="23"/>
    <w:bookmarkStart w:id="24" w:name="Xfd006a8048e4a62e218491efc63c57839461ecc"/>
    <w:p>
      <w:pPr>
        <w:pStyle w:val="Heading2"/>
      </w:pPr>
      <w:r>
        <w:t xml:space="preserve">Case Study: Electrical Infrastructure in San Francisco's Tech Industry</w:t>
      </w:r>
    </w:p>
    <w:p>
      <w:pPr>
        <w:pStyle w:val="FirstParagraph"/>
      </w:pPr>
      <w:r>
        <w:t xml:space="preserve">San Francisco is home to numerous technology companies, including Salesforce Tower (the city’s tallest building) and Apple Inc. These enterprises require highly specialized electrical systems to support data centers, high-speed networks, and energy-efficient operations. Electricians in this sector must work with cutting-edge equipment such as uninterruptible power supplies (UPS), fiber-optic cabling, and renewable energy systems like solar panels and battery storage. For example, the Salesforce Tower incorporates a microgrid system designed by electricians to ensure uninterrupted power during emergencies.</w:t>
      </w:r>
    </w:p>
    <w:bookmarkEnd w:id="24"/>
    <w:bookmarkStart w:id="25" w:name="regulatory-and-safety-standards"/>
    <w:p>
      <w:pPr>
        <w:pStyle w:val="Heading2"/>
      </w:pPr>
      <w:r>
        <w:t xml:space="preserve">Regulatory and Safety Standards</w:t>
      </w:r>
    </w:p>
    <w:p>
      <w:pPr>
        <w:pStyle w:val="FirstParagraph"/>
      </w:pPr>
      <w:r>
        <w:t xml:space="preserve">In the United States San Francisco, electricians must adhere to rigorous safety codes set by the National Electrical Code (NEC) and local regulations enforced by the Department of Building Inspection (DBI). These standards address issues like fire safety, electrical overloads, and worker protection. For instance, new construction projects in San Francisco require electricians to install arc-fault circuit interrupters (AFCIs) to reduce the risk of electrical fires. Additionally, the city mandates compliance with California’s Title 24 Energy Code, which promotes energy efficiency in buildings.</w:t>
      </w:r>
    </w:p>
    <w:bookmarkEnd w:id="25"/>
    <w:bookmarkStart w:id="26" w:name="emerging-technologies-and-sustainability"/>
    <w:p>
      <w:pPr>
        <w:pStyle w:val="Heading2"/>
      </w:pPr>
      <w:r>
        <w:t xml:space="preserve">Emerging Technologies and Sustainability</w:t>
      </w:r>
    </w:p>
    <w:p>
      <w:pPr>
        <w:pStyle w:val="FirstParagraph"/>
      </w:pPr>
      <w:r>
        <w:t xml:space="preserve">San Francisco has set ambitious sustainability goals, including achieving 100% renewable energy by 2030. Electricians are central to this effort, working on solar panel installations, battery storage systems, and smart grid technologies. For example, the city’s Solar for All program relies on electricians to deploy photovoltaic systems in low-income neighborhoods. Furthermore, electric vehicle (EV) charging infrastructure requires specialized knowledge from electricians to ensure compatibility with the city’s power grid.</w:t>
      </w:r>
    </w:p>
    <w:bookmarkEnd w:id="26"/>
    <w:bookmarkStart w:id="27" w:name="challenges-and-opportunities"/>
    <w:p>
      <w:pPr>
        <w:pStyle w:val="Heading2"/>
      </w:pPr>
      <w:r>
        <w:t xml:space="preserve">Challenges and Opportunities</w:t>
      </w:r>
    </w:p>
    <w:p>
      <w:pPr>
        <w:pStyle w:val="FirstParagraph"/>
      </w:pPr>
      <w:r>
        <w:t xml:space="preserve">Electricians in San Francisco face unique challenges, such as navigating complex permitting processes for high-rise buildings and addressing the demand for skilled labor in a competitive market. However, these challenges also present opportunities for growth. The city’s focus on green technology has led to increased training programs and partnerships between educational institutions like City College of San Francisco (CCSF) and local contractors to develop a pipeline of qualified electricians.</w:t>
      </w:r>
    </w:p>
    <w:bookmarkEnd w:id="27"/>
    <w:bookmarkStart w:id="28" w:name="conclusion"/>
    <w:p>
      <w:pPr>
        <w:pStyle w:val="Heading2"/>
      </w:pPr>
      <w:r>
        <w:t xml:space="preserve">Conclusion</w:t>
      </w:r>
    </w:p>
    <w:p>
      <w:pPr>
        <w:pStyle w:val="FirstParagraph"/>
      </w:pPr>
      <w:r>
        <w:t xml:space="preserve">This Master Thesis underscores the indispensable role of electricians in the United States San Francisco. As the city continues to innovate and prioritize sustainability, electricians will remain at the forefront of ensuring safe, efficient, and future-ready electrical systems. By embracing emerging technologies, adhering to regulatory standards, and addressing workforce challenges, electricians will play a pivotal role in shaping San Francisco’s energy landscape for decades to come.</w:t>
      </w:r>
    </w:p>
    <w:bookmarkEnd w:id="28"/>
    <w:bookmarkStart w:id="29" w:name="references"/>
    <w:p>
      <w:pPr>
        <w:pStyle w:val="Heading2"/>
      </w:pPr>
      <w:r>
        <w:t xml:space="preserve">References</w:t>
      </w:r>
    </w:p>
    <w:p>
      <w:pPr>
        <w:numPr>
          <w:ilvl w:val="0"/>
          <w:numId w:val="1001"/>
        </w:numPr>
        <w:pStyle w:val="Compact"/>
      </w:pPr>
      <w:r>
        <w:t xml:space="preserve">City of San Francisco Department of Building Inspection (DBI). (n.d.). Electrical Code Compliance Guidelines.</w:t>
      </w:r>
    </w:p>
    <w:p>
      <w:pPr>
        <w:numPr>
          <w:ilvl w:val="0"/>
          <w:numId w:val="1001"/>
        </w:numPr>
        <w:pStyle w:val="Compact"/>
      </w:pPr>
      <w:r>
        <w:t xml:space="preserve">Salesforce Tower Project Report. (2021). San Francisco Planning Department.</w:t>
      </w:r>
    </w:p>
    <w:p>
      <w:pPr>
        <w:numPr>
          <w:ilvl w:val="0"/>
          <w:numId w:val="1001"/>
        </w:numPr>
        <w:pStyle w:val="Compact"/>
      </w:pPr>
      <w:r>
        <w:t xml:space="preserve">National Electrical Code (NEC) 2023. National Fire Protection Association (NFPA).</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the United States San Francisco</dc:title>
  <dc:creator/>
  <dc:language>en</dc:language>
  <cp:keywords/>
  <dcterms:created xsi:type="dcterms:W3CDTF">2026-07-21T03:22:46Z</dcterms:created>
  <dcterms:modified xsi:type="dcterms:W3CDTF">2026-07-21T03:22:46Z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