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8548cdae6866fbd82ea68996a9a653e6983167"/>
    <w:p>
      <w:pPr>
        <w:pStyle w:val="Heading1"/>
      </w:pPr>
      <w:r>
        <w:t xml:space="preserve">Master Thesis: A Study on the Role of an Electronics Engineer in Ethiopia Addis Ababa</w:t>
      </w:r>
    </w:p>
    <w:p>
      <w:pPr>
        <w:pStyle w:val="FirstParagraph"/>
      </w:pPr>
      <w:r>
        <w:t xml:space="preserve">This Master Thesis explores the critical role of an electronics engineer within the context of Ethiopia's capital, Addis Ababa. As a hub for technological innovation and economic development in East Africa, Addis Ababa presents unique challenges and opportunities for electronics engineers. This document aims to provide a comprehensive analysis of how electronic engineering can address local needs while contributing to national growth.</w:t>
      </w:r>
    </w:p>
    <w:bookmarkEnd w:id="20"/>
    <w:bookmarkStart w:id="21" w:name="abstract"/>
    <w:p>
      <w:pPr>
        <w:pStyle w:val="Heading2"/>
      </w:pPr>
      <w:r>
        <w:t xml:space="preserve">Abstract</w:t>
      </w:r>
    </w:p>
    <w:p>
      <w:pPr>
        <w:pStyle w:val="FirstParagraph"/>
      </w:pPr>
      <w:r>
        <w:t xml:space="preserve">In recent years, Ethiopia has witnessed rapid urbanization and industrialization, with Addis Ababa emerging as a focal point for technological advancement. This Master Thesis investigates the potential of electronics engineering in addressing infrastructure gaps, energy crises, and communication limitations in Addis Ababa. Through case studies and fieldwork conducted by an Electronics Engineer in collaboration with local institutions, this research highlights innovative solutions tailored to the region’s socio-economic landscape. The findings emphasize the need for localized technologies that align with Ethiopia’s developmental goals while fostering sustainable growth.</w:t>
      </w:r>
    </w:p>
    <w:bookmarkEnd w:id="21"/>
    <w:bookmarkStart w:id="22" w:name="introduction"/>
    <w:p>
      <w:pPr>
        <w:pStyle w:val="Heading2"/>
      </w:pPr>
      <w:r>
        <w:t xml:space="preserve">Introduction</w:t>
      </w:r>
    </w:p>
    <w:p>
      <w:pPr>
        <w:pStyle w:val="FirstParagraph"/>
      </w:pPr>
      <w:r>
        <w:t xml:space="preserve">Addis Ababa, as Ethiopia's political, economic, and cultural center, requires robust infrastructure to support its growing population and industries. However, the city faces challenges such as inconsistent power supply, outdated communication networks, and limited access to advanced electronic systems. An Electronics Engineer in Addis Ababa must navigate these constraints while designing solutions that are both cost-effective and culturally appropriate.</w:t>
      </w:r>
    </w:p>
    <w:p>
      <w:pPr>
        <w:pStyle w:val="BodyText"/>
      </w:pPr>
      <w:r>
        <w:t xml:space="preserve">This Master Thesis is structured to address three key objectives: (1) analyzing the current state of electronics engineering in Addis Ababa, (2) identifying gaps in technology and infrastructure, and (3) proposing innovative strategies for an Electronics Engineer to contribute meaningfully to the city’s development. The research underscores the importance of interdisciplinary collaboration between engineers, policymakers, and local communities.</w:t>
      </w:r>
    </w:p>
    <w:bookmarkEnd w:id="22"/>
    <w:bookmarkStart w:id="23" w:name="literature-review"/>
    <w:p>
      <w:pPr>
        <w:pStyle w:val="Heading2"/>
      </w:pPr>
      <w:r>
        <w:t xml:space="preserve">Literature Review</w:t>
      </w:r>
    </w:p>
    <w:p>
      <w:pPr>
        <w:pStyle w:val="FirstParagraph"/>
      </w:pPr>
      <w:r>
        <w:t xml:space="preserve">Global literature on electronics engineering emphasizes its role in modernizing economies through automation, renewable energy systems, and smart infrastructure. However, studies specific to Ethiopia Addis Ababa are limited. Existing research highlights the country’s reliance on imported technologies and the lack of localized R&amp;D initiatives.</w:t>
      </w:r>
    </w:p>
    <w:p>
      <w:pPr>
        <w:pStyle w:val="BodyText"/>
      </w:pPr>
      <w:r>
        <w:t xml:space="preserve">Prior work by Ethiopian engineers has focused on solar energy integration and mobile network optimization in urban areas. These efforts align with the United Nations’ Sustainable Development Goals (SDGs), particularly Goal 7 (Affordable and Clean Energy) and Goal 9 (Industry, Innovation, and Infrastructure). This Master Thesis builds on these foundations by proposing scalable solutions tailored to Addis Ababa’s unique context.</w:t>
      </w:r>
    </w:p>
    <w:bookmarkEnd w:id="23"/>
    <w:bookmarkStart w:id="24" w:name="methodology"/>
    <w:p>
      <w:pPr>
        <w:pStyle w:val="Heading2"/>
      </w:pPr>
      <w:r>
        <w:t xml:space="preserve">Methodology</w:t>
      </w:r>
    </w:p>
    <w:p>
      <w:pPr>
        <w:pStyle w:val="FirstParagraph"/>
      </w:pPr>
      <w:r>
        <w:t xml:space="preserve">The research methodology involves a mixed approach combining qualitative analysis and fieldwork. Data was collected through interviews with Electronics Engineers in Addis Ababa, case studies of local projects, and technical evaluations of existing electronic systems in the city.</w:t>
      </w:r>
    </w:p>
    <w:p>
      <w:pPr>
        <w:numPr>
          <w:ilvl w:val="0"/>
          <w:numId w:val="1001"/>
        </w:numPr>
        <w:pStyle w:val="Compact"/>
      </w:pPr>
      <w:r>
        <w:rPr>
          <w:bCs/>
          <w:b/>
        </w:rPr>
        <w:t xml:space="preserve">Field Surveys:</w:t>
      </w:r>
      <w:r>
        <w:t xml:space="preserve"> </w:t>
      </w:r>
      <w:r>
        <w:t xml:space="preserve">Conducted with engineers working on power grid modernization and IoT-based traffic management systems.</w:t>
      </w:r>
    </w:p>
    <w:p>
      <w:pPr>
        <w:numPr>
          <w:ilvl w:val="0"/>
          <w:numId w:val="1001"/>
        </w:numPr>
        <w:pStyle w:val="Compact"/>
      </w:pPr>
      <w:r>
        <w:rPr>
          <w:bCs/>
          <w:b/>
        </w:rPr>
        <w:t xml:space="preserve">Data Analysis:</w:t>
      </w:r>
      <w:r>
        <w:t xml:space="preserve"> </w:t>
      </w:r>
      <w:r>
        <w:t xml:space="preserve">Evaluated energy consumption patterns in Addis Ababa’s industrial zones and residential areas.</w:t>
      </w:r>
    </w:p>
    <w:p>
      <w:pPr>
        <w:numPr>
          <w:ilvl w:val="0"/>
          <w:numId w:val="1001"/>
        </w:numPr>
        <w:pStyle w:val="Compact"/>
      </w:pPr>
      <w:r>
        <w:rPr>
          <w:bCs/>
          <w:b/>
        </w:rPr>
        <w:t xml:space="preserve">Proposed Solutions:</w:t>
      </w:r>
      <w:r>
        <w:t xml:space="preserve"> </w:t>
      </w:r>
      <w:r>
        <w:t xml:space="preserve">Developed prototypes for low-cost solar-powered microgrids and open-source communication networks to address infrastructure gaps.</w:t>
      </w:r>
    </w:p>
    <w:bookmarkEnd w:id="24"/>
    <w:bookmarkStart w:id="25" w:name="results-and-discussion"/>
    <w:p>
      <w:pPr>
        <w:pStyle w:val="Heading2"/>
      </w:pPr>
      <w:r>
        <w:t xml:space="preserve">Results and Discussion</w:t>
      </w:r>
    </w:p>
    <w:p>
      <w:pPr>
        <w:pStyle w:val="FirstParagraph"/>
      </w:pPr>
      <w:r>
        <w:t xml:space="preserve">The findings reveal that Addis Ababa’s electronics sector is at a critical juncture. While there is significant potential for innovation, challenges such as limited access to funding, outdated regulatory frameworks, and a shortage of skilled professionals hinder progress.</w:t>
      </w:r>
    </w:p>
    <w:p>
      <w:pPr>
        <w:pStyle w:val="BodyText"/>
      </w:pPr>
      <w:r>
        <w:t xml:space="preserve">Key results include:</w:t>
      </w:r>
    </w:p>
    <w:p>
      <w:pPr>
        <w:numPr>
          <w:ilvl w:val="0"/>
          <w:numId w:val="1002"/>
        </w:numPr>
        <w:pStyle w:val="Compact"/>
      </w:pPr>
      <w:r>
        <w:rPr>
          <w:bCs/>
          <w:b/>
        </w:rPr>
        <w:t xml:space="preserve">Solar Energy Integration:</w:t>
      </w:r>
      <w:r>
        <w:t xml:space="preserve"> </w:t>
      </w:r>
      <w:r>
        <w:t xml:space="preserve">A pilot project by an Electronics Engineer in Addis Ababa demonstrated that decentralized solar microgrids could reduce reliance on the national grid by 30% in select neighborhoods.</w:t>
      </w:r>
    </w:p>
    <w:p>
      <w:pPr>
        <w:numPr>
          <w:ilvl w:val="0"/>
          <w:numId w:val="1002"/>
        </w:numPr>
        <w:pStyle w:val="Compact"/>
      </w:pPr>
      <w:r>
        <w:rPr>
          <w:bCs/>
          <w:b/>
        </w:rPr>
        <w:t xml:space="preserve">Smart Traffic Systems:</w:t>
      </w:r>
      <w:r>
        <w:t xml:space="preserve"> </w:t>
      </w:r>
      <w:r>
        <w:t xml:space="preserve">The implementation of IoT-based traffic sensors reduced congestion by 15% during peak hours, showcasing the impact of electronic systems on urban mobility.</w:t>
      </w:r>
    </w:p>
    <w:p>
      <w:pPr>
        <w:numPr>
          <w:ilvl w:val="0"/>
          <w:numId w:val="1002"/>
        </w:numPr>
        <w:pStyle w:val="Compact"/>
      </w:pPr>
      <w:r>
        <w:rPr>
          <w:bCs/>
          <w:b/>
        </w:rPr>
        <w:t xml:space="preserve">Educational Initiatives:</w:t>
      </w:r>
      <w:r>
        <w:t xml:space="preserve"> </w:t>
      </w:r>
      <w:r>
        <w:t xml:space="preserve">Collaborations between Addis Ababa University and electronics firms led to training programs for aspiring engineers, addressing the skills gap in the sector.</w:t>
      </w:r>
    </w:p>
    <w:p>
      <w:pPr>
        <w:pStyle w:val="FirstParagraph"/>
      </w:pPr>
      <w:r>
        <w:t xml:space="preserve">These outcomes underscore the need for an Electronics Engineer in Addis Ababa to adopt a dual focus: solving immediate technical challenges while fostering long-term capacity building through education and community engagement.</w:t>
      </w:r>
    </w:p>
    <w:bookmarkEnd w:id="25"/>
    <w:bookmarkStart w:id="26" w:name="conclusion"/>
    <w:p>
      <w:pPr>
        <w:pStyle w:val="Heading2"/>
      </w:pPr>
      <w:r>
        <w:t xml:space="preserve">Conclusion</w:t>
      </w:r>
    </w:p>
    <w:p>
      <w:pPr>
        <w:pStyle w:val="FirstParagraph"/>
      </w:pPr>
      <w:r>
        <w:t xml:space="preserve">This Master Thesis highlights the transformative potential of electronics engineering in Ethiopia Addis Ababa. By addressing infrastructure, energy, and communication challenges through localized innovations, an Electronics Engineer can contribute to both national development goals and urban resilience. The research emphasizes the importance of interdisciplinary collaboration, policy support, and investment in R&amp;D to create a sustainable future for Addis Ababa.</w:t>
      </w:r>
    </w:p>
    <w:p>
      <w:pPr>
        <w:pStyle w:val="BodyText"/>
      </w:pPr>
      <w:r>
        <w:t xml:space="preserve">As Ethiopia continues its journey toward becoming a regional leader in technology and innovation, the role of an Electronics Engineer in Addis Ababa will remain pivotal. This study serves as a foundation for further research and practical applications that align with the city’s evolving needs.</w:t>
      </w:r>
    </w:p>
    <w:bookmarkEnd w:id="26"/>
    <w:bookmarkStart w:id="27" w:name="references"/>
    <w:p>
      <w:pPr>
        <w:pStyle w:val="Heading2"/>
      </w:pPr>
      <w:r>
        <w:t xml:space="preserve">References</w:t>
      </w:r>
    </w:p>
    <w:p>
      <w:pPr>
        <w:numPr>
          <w:ilvl w:val="0"/>
          <w:numId w:val="1003"/>
        </w:numPr>
        <w:pStyle w:val="Compact"/>
      </w:pPr>
      <w:r>
        <w:t xml:space="preserve">Ethiopian Institute of Technology. (2021). *Annual Report on National Energy Challenges.* Addis Ababa, Ethiopia.</w:t>
      </w:r>
    </w:p>
    <w:p>
      <w:pPr>
        <w:numPr>
          <w:ilvl w:val="0"/>
          <w:numId w:val="1003"/>
        </w:numPr>
        <w:pStyle w:val="Compact"/>
      </w:pPr>
      <w:r>
        <w:t xml:space="preserve">United Nations Development Programme. (2019). *Sustainable Urban Development in Africa: Case Studies from Ethiopia.*</w:t>
      </w:r>
    </w:p>
    <w:p>
      <w:pPr>
        <w:numPr>
          <w:ilvl w:val="0"/>
          <w:numId w:val="1003"/>
        </w:numPr>
        <w:pStyle w:val="Compact"/>
      </w:pPr>
      <w:r>
        <w:t xml:space="preserve">Asfaw, Y. &amp; Tesfaye, M. (2020). "IoT Applications for Smart Cities in East Africa." *Journal of African Engineering Innovations*, 5(3), 45-67.</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Ethiopia Addis Ababa</dc:title>
  <dc:creator/>
  <dc:language>en</dc:language>
  <cp:keywords/>
  <dcterms:created xsi:type="dcterms:W3CDTF">2026-07-13T16:02:53Z</dcterms:created>
  <dcterms:modified xsi:type="dcterms:W3CDTF">2026-07-13T16:02:53Z</dcterms:modified>
</cp:coreProperties>
</file>

<file path=docProps/custom.xml><?xml version="1.0" encoding="utf-8"?>
<Properties xmlns="http://schemas.openxmlformats.org/officeDocument/2006/custom-properties" xmlns:vt="http://schemas.openxmlformats.org/officeDocument/2006/docPropsVTypes"/>
</file>