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ed85f7d8f2e03caa6a8224f0337a8a861204f0a"/>
    <w:p>
      <w:pPr>
        <w:pStyle w:val="Heading1"/>
      </w:pPr>
      <w:r>
        <w:t xml:space="preserve">Master Thesis: The Role of an Electronics Engineer in Shaping Technological Innovation in Israel Tel Aviv</w:t>
      </w:r>
    </w:p>
    <w:bookmarkStart w:id="20" w:name="introduction"/>
    <w:p>
      <w:pPr>
        <w:pStyle w:val="Heading2"/>
      </w:pPr>
      <w:r>
        <w:t xml:space="preserve">Introduction</w:t>
      </w:r>
    </w:p>
    <w:p>
      <w:pPr>
        <w:pStyle w:val="FirstParagraph"/>
      </w:pPr>
      <w:r>
        <w:t xml:space="preserve">The Master Thesis titled "The Role of an Electronics Engineer in Shaping Technological Innovation in Israel Tel Aviv" explores the critical intersection of advanced electronics engineering, innovation ecosystems, and the unique socio-economic landscape of Tel Aviv. As a global hub for technology and entrepreneurship, Tel Aviv has emerged as a beacon for Electronics Engineers seeking to contribute to cutting-edge research and development. This document outlines the theoretical framework, practical applications, and challenges faced by Electronics Engineers in this dynamic region.</w:t>
      </w:r>
    </w:p>
    <w:p>
      <w:pPr>
        <w:pStyle w:val="BodyText"/>
      </w:pPr>
      <w:r>
        <w:t xml:space="preserve">Israel’s reputation as "Startup Nation" is closely tied to its robust infrastructure in electronics engineering, which underpins advancements in fields such as AI, IoT, semiconductor design, and cybersecurity. Tel Aviv, often referred to as the "Silicon Wadi," serves as a microcosm of this innovation-driven economy. This thesis examines how Electronics Engineers in Tel Aviv navigate opportunities and challenges unique to their field within this context.</w:t>
      </w:r>
    </w:p>
    <w:bookmarkEnd w:id="20"/>
    <w:bookmarkStart w:id="21" w:name="background"/>
    <w:p>
      <w:pPr>
        <w:pStyle w:val="Heading2"/>
      </w:pPr>
      <w:r>
        <w:t xml:space="preserve">Background</w:t>
      </w:r>
    </w:p>
    <w:p>
      <w:pPr>
        <w:pStyle w:val="FirstParagraph"/>
      </w:pPr>
      <w:r>
        <w:t xml:space="preserve">The role of an Electronics Engineer is pivotal in modern technological advancements, encompassing the design, development, and optimization of electronic systems. In Israel Tel Aviv, this discipline has evolved into a cornerstone of national and global innovation. The city’s proximity to academic institutions like the Technion-Israel Institute of Technology and Tel Aviv University fosters collaboration between academia and industry. This synergy enables Electronics Engineers to engage in research that bridges theoretical concepts with real-world applications.</w:t>
      </w:r>
    </w:p>
    <w:p>
      <w:pPr>
        <w:pStyle w:val="BodyText"/>
      </w:pPr>
      <w:r>
        <w:t xml:space="preserve">Key industries such as telecommunications, defense technology, biotechnology, and renewable energy systems have positioned Tel Aviv as a focal point for electronics engineering. The city’s concentration of startups and multinational corporations provides Electronics Engineers with unparalleled opportunities to work on projects that address global challenges through technological solutions.</w:t>
      </w:r>
    </w:p>
    <w:bookmarkEnd w:id="21"/>
    <w:bookmarkStart w:id="23" w:name="research_objectives"/>
    <w:bookmarkStart w:id="22" w:name="research-objectives"/>
    <w:p>
      <w:pPr>
        <w:pStyle w:val="Heading2"/>
      </w:pPr>
      <w:r>
        <w:t xml:space="preserve">Research Objectives</w:t>
      </w:r>
    </w:p>
    <w:p>
      <w:pPr>
        <w:pStyle w:val="FirstParagraph"/>
      </w:pPr>
      <w:r>
        <w:t xml:space="preserve">This Master Thesis aims to:</w:t>
      </w:r>
    </w:p>
    <w:p>
      <w:pPr>
        <w:numPr>
          <w:ilvl w:val="0"/>
          <w:numId w:val="1001"/>
        </w:numPr>
        <w:pStyle w:val="Compact"/>
      </w:pPr>
      <w:r>
        <w:t xml:space="preserve">Analyze the current landscape of electronics engineering in Israel Tel Aviv, emphasizing its role in innovation and economic growth.</w:t>
      </w:r>
    </w:p>
    <w:p>
      <w:pPr>
        <w:numPr>
          <w:ilvl w:val="0"/>
          <w:numId w:val="1001"/>
        </w:numPr>
        <w:pStyle w:val="Compact"/>
      </w:pPr>
      <w:r>
        <w:t xml:space="preserve">Evaluate the challenges faced by Electronics Engineers operating within this environment, including resource allocation, regulatory frameworks, and geopolitical considerations.</w:t>
      </w:r>
    </w:p>
    <w:p>
      <w:pPr>
        <w:numPr>
          <w:ilvl w:val="0"/>
          <w:numId w:val="1001"/>
        </w:numPr>
        <w:pStyle w:val="Compact"/>
      </w:pPr>
      <w:r>
        <w:t xml:space="preserve">Propose strategies for enhancing collaboration between academic institutions, private enterprises, and government bodies to advance electronics engineering research in Tel Aviv.</w:t>
      </w:r>
    </w:p>
    <w:bookmarkEnd w:id="22"/>
    <w:bookmarkEnd w:id="23"/>
    <w:bookmarkStart w:id="24" w:name="methodology"/>
    <w:p>
      <w:pPr>
        <w:pStyle w:val="Heading2"/>
      </w:pPr>
      <w:r>
        <w:t xml:space="preserve">Methodology</w:t>
      </w:r>
    </w:p>
    <w:p>
      <w:pPr>
        <w:pStyle w:val="FirstParagraph"/>
      </w:pPr>
      <w:r>
        <w:t xml:space="preserve">The research methodology combines qualitative and quantitative approaches. Data was collected through case studies of prominent Electronics Engineering projects in Tel Aviv, interviews with industry professionals, and analysis of academic publications from Israeli universities. Additionally, secondary data from government reports and industry whitepapers were leveraged to contextualize trends in the field.</w:t>
      </w:r>
    </w:p>
    <w:p>
      <w:pPr>
        <w:pStyle w:val="BodyText"/>
      </w:pPr>
      <w:r>
        <w:t xml:space="preserve">Key areas of focus included the integration of emerging technologies such as 5G networks, AI-driven electronics systems, and quantum computing. The study also explored how Electronics Engineers in Tel Aviv adapt to global challenges like climate change and cybersecurity threats.</w:t>
      </w:r>
    </w:p>
    <w:bookmarkEnd w:id="24"/>
    <w:bookmarkStart w:id="26" w:name="case_studies"/>
    <w:bookmarkStart w:id="25" w:name="case-studies"/>
    <w:p>
      <w:pPr>
        <w:pStyle w:val="Heading2"/>
      </w:pPr>
      <w:r>
        <w:t xml:space="preserve">Case Studies</w:t>
      </w:r>
    </w:p>
    <w:p>
      <w:pPr>
        <w:pStyle w:val="FirstParagraph"/>
      </w:pPr>
      <w:r>
        <w:rPr>
          <w:bCs/>
          <w:b/>
        </w:rPr>
        <w:t xml:space="preserve">CASE STUDY 1: IoT in Smart Cities</w:t>
      </w:r>
      <w:r>
        <w:br/>
      </w:r>
      <w:r>
        <w:t xml:space="preserve">Tel Aviv has pioneered the use of Internet of Things (IoT) technology in urban infrastructure. Electronics Engineers have played a central role in developing smart grids, traffic management systems, and energy-efficient buildings. For example, the "Smart Tel Aviv" initiative involves collaborative efforts between startups and municipal authorities to implement sensors and data analytics for real-time monitoring.</w:t>
      </w:r>
    </w:p>
    <w:p>
      <w:pPr>
        <w:pStyle w:val="BodyText"/>
      </w:pPr>
      <w:r>
        <w:rPr>
          <w:bCs/>
          <w:b/>
        </w:rPr>
        <w:t xml:space="preserve">CASE STUDY 2: Defense Electronics</w:t>
      </w:r>
      <w:r>
        <w:br/>
      </w:r>
      <w:r>
        <w:t xml:space="preserve">Israel’s defense sector relies heavily on advanced electronics engineering. Companies like Rafael Advanced Defense Systems and Elbit Systems employ Electronics Engineers to design radar systems, drones, and encrypted communication networks. These innovations not only safeguard national security but also contribute to global exports of defense technology.</w:t>
      </w:r>
    </w:p>
    <w:bookmarkEnd w:id="25"/>
    <w:bookmarkEnd w:id="26"/>
    <w:bookmarkStart w:id="27" w:name="challenges"/>
    <w:p>
      <w:pPr>
        <w:pStyle w:val="Heading2"/>
      </w:pPr>
      <w:r>
        <w:t xml:space="preserve">Challenges</w:t>
      </w:r>
    </w:p>
    <w:p>
      <w:pPr>
        <w:pStyle w:val="FirstParagraph"/>
      </w:pPr>
      <w:r>
        <w:t xml:space="preserve">Electronics Engineers in Tel Aviv face unique challenges, including rapid technological obsolescence and the need for continuous upskilling. The competitive nature of the startup ecosystem requires engineers to balance innovation with profitability. Additionally, geopolitical tensions in the region can impact funding and international collaboration.</w:t>
      </w:r>
    </w:p>
    <w:p>
      <w:pPr>
        <w:pStyle w:val="BodyText"/>
      </w:pPr>
      <w:r>
        <w:t xml:space="preserve">Another challenge is the integration of ethical considerations into electronics design, particularly in areas like AI and surveillance technology. Electronics Engineers must navigate complex regulatory environments while ensuring their work aligns with societal values.</w:t>
      </w:r>
    </w:p>
    <w:bookmarkEnd w:id="27"/>
    <w:bookmarkStart w:id="28" w:name="opportunities"/>
    <w:p>
      <w:pPr>
        <w:pStyle w:val="Heading2"/>
      </w:pPr>
      <w:r>
        <w:t xml:space="preserve">Opportunities</w:t>
      </w:r>
    </w:p>
    <w:p>
      <w:pPr>
        <w:pStyle w:val="FirstParagraph"/>
      </w:pPr>
      <w:r>
        <w:t xml:space="preserve">Tel Aviv’s ecosystem offers unparalleled opportunities for Electronics Engineers. The city hosts events like the Tel Aviv Tech Challenge and Global Innovation Summit, providing platforms for networking and idea exchange. Government grants, such as those from the Israel Innovation Authority, support R&amp;D projects in electronics engineering.</w:t>
      </w:r>
    </w:p>
    <w:p>
      <w:pPr>
        <w:pStyle w:val="BodyText"/>
      </w:pPr>
      <w:r>
        <w:t xml:space="preserve">Furthermore, interdisciplinary collaboration with fields like biotechnology and renewable energy opens new frontiers. For instance, Electronics Engineers are working on wearable medical devices that integrate AI algorithms to monitor health metrics in real-time.</w:t>
      </w:r>
    </w:p>
    <w:bookmarkEnd w:id="28"/>
    <w:bookmarkStart w:id="29" w:name="conclusion"/>
    <w:p>
      <w:pPr>
        <w:pStyle w:val="Heading2"/>
      </w:pPr>
      <w:r>
        <w:t xml:space="preserve">Conclusion</w:t>
      </w:r>
    </w:p>
    <w:p>
      <w:pPr>
        <w:pStyle w:val="FirstParagraph"/>
      </w:pPr>
      <w:r>
        <w:t xml:space="preserve">This Master Thesis underscores the vital role of Electronics Engineers in driving technological progress within Israel Tel Aviv. The city’s innovation ecosystem, combined with its strategic location and academic resources, positions it as a global leader in electronics engineering. However, addressing challenges such as ethical considerations and geopolitical constraints is essential to sustain this momentum.</w:t>
      </w:r>
    </w:p>
    <w:p>
      <w:pPr>
        <w:pStyle w:val="BodyText"/>
      </w:pPr>
      <w:r>
        <w:t xml:space="preserve">For future research, exploring the long-term impact of AI on job roles in electronics engineering or the role of open-source hardware in Tel Aviv’s startup culture could provide further insights. As Israel continues to innovate, Electronics Engineers in Tel Aviv will remain at the forefront of shaping a connected and sustainable future.</w:t>
      </w:r>
    </w:p>
    <w:bookmarkEnd w:id="29"/>
    <w:p>
      <w:pPr>
        <w:pStyle w:val="BodyText"/>
      </w:pPr>
      <w:r>
        <w:t xml:space="preserve">Master Thesis: Electronics Engineer | Israel Tel Aviv | © 2023</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Israel Tel Aviv</dc:title>
  <dc:creator/>
  <dc:language>en</dc:language>
  <cp:keywords/>
  <dcterms:created xsi:type="dcterms:W3CDTF">2026-07-14T00:05:57Z</dcterms:created>
  <dcterms:modified xsi:type="dcterms:W3CDTF">2026-07-14T00:05:57Z</dcterms:modified>
</cp:coreProperties>
</file>

<file path=docProps/custom.xml><?xml version="1.0" encoding="utf-8"?>
<Properties xmlns="http://schemas.openxmlformats.org/officeDocument/2006/custom-properties" xmlns:vt="http://schemas.openxmlformats.org/officeDocument/2006/docPropsVTypes"/>
</file>