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7f6e401622e16fc904fb1dd9149f6d0f741212"/>
    <w:p>
      <w:pPr>
        <w:pStyle w:val="Heading1"/>
      </w:pPr>
      <w:r>
        <w:t xml:space="preserve">Master Thesis: Electronics Engineering Innovations for Sustainable Development in Kathmandu, Nepal</w:t>
      </w:r>
    </w:p>
    <w:bookmarkStart w:id="20" w:name="abstract"/>
    <w:p>
      <w:pPr>
        <w:pStyle w:val="Heading2"/>
      </w:pPr>
      <w:r>
        <w:t xml:space="preserve">Abstract</w:t>
      </w:r>
    </w:p>
    <w:p>
      <w:pPr>
        <w:pStyle w:val="FirstParagraph"/>
      </w:pPr>
      <w:r>
        <w:t xml:space="preserve">This Master Thesis explores the role of an Electronics Engineer in addressing technological and infrastructural challenges specific to Kathmandu, Nepal. The study focuses on integrating advanced electronic systems into urban and rural environments to promote sustainable development. By analyzing current trends in electronics engineering, this research proposes innovative solutions tailored for Kathmandu’s unique socio-economic and geographical conditions. The thesis highlights the importance of interdisciplinary collaboration between Electronics Engineers and local stakeholders to create scalable, cost-effective technologies that align with Nepal’s developmental goals.</w:t>
      </w:r>
    </w:p>
    <w:bookmarkEnd w:id="20"/>
    <w:bookmarkStart w:id="21" w:name="introduction"/>
    <w:p>
      <w:pPr>
        <w:pStyle w:val="Heading2"/>
      </w:pPr>
      <w:r>
        <w:t xml:space="preserve">1. Introduction</w:t>
      </w:r>
    </w:p>
    <w:p>
      <w:pPr>
        <w:pStyle w:val="FirstParagraph"/>
      </w:pPr>
      <w:r>
        <w:t xml:space="preserve">Kathmandu, the capital of Nepal, is a city at a crossroads of tradition and modernization. Rapid urbanization and economic growth have increased the demand for advanced electronic systems in areas such as smart infrastructure, renewable energy integration, and disaster management. However, challenges like limited access to high-speed internet, outdated power grids, and inadequate waste management systems persist. As an Electronics Engineer based in Kathmandu, this thesis aims to bridge these gaps by leveraging cutting-edge technologies like IoT (Internet of Things), embedded systems design, and renewable energy solutions.</w:t>
      </w:r>
    </w:p>
    <w:p>
      <w:pPr>
        <w:pStyle w:val="BodyText"/>
      </w:pPr>
      <w:r>
        <w:t xml:space="preserve">The primary objective of this Master Thesis is to investigate how Electronics Engineers can contribute to Kathmandu’s sustainable development through tailored technological innovations. This includes designing energy-efficient circuits for rural electrification, optimizing smart traffic management systems, and developing low-cost sensors for environmental monitoring in Nepal’s diverse climate zones.</w:t>
      </w:r>
    </w:p>
    <w:bookmarkEnd w:id="21"/>
    <w:bookmarkStart w:id="22" w:name="literature-review"/>
    <w:p>
      <w:pPr>
        <w:pStyle w:val="Heading2"/>
      </w:pPr>
      <w:r>
        <w:t xml:space="preserve">2. Literature Review</w:t>
      </w:r>
    </w:p>
    <w:p>
      <w:pPr>
        <w:pStyle w:val="FirstParagraph"/>
      </w:pPr>
      <w:r>
        <w:t xml:space="preserve">Existing literature on electronics engineering in Nepal highlights a growing emphasis on adapting global technologies to local needs. Studies from institutions like the Kathmandu University School of Engineering and the Institute of Engineering, Pulchowk, underscore the importance of context-specific solutions for energy poverty and urban mobility challenges. For instance, research by Shrestha et al. (2021) discusses the use of solar-powered microgrids in rural Nepal, which aligns with this thesis’s focus on renewable energy integration.</w:t>
      </w:r>
    </w:p>
    <w:p>
      <w:pPr>
        <w:pStyle w:val="BodyText"/>
      </w:pPr>
      <w:r>
        <w:t xml:space="preserve">Furthermore, case studies from Kathmandu’s urban planning initiatives reveal gaps in electronic infrastructure. For example, the lack of real-time traffic monitoring systems has led to inefficiencies in public transport. This thesis builds on such findings by proposing a framework for implementing IoT-based smart traffic lights and GPS-enabled bus tracking systems tailored for Kathmandu’s topography.</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practical implementation. The study begins with a comprehensive review of existing electronic systems in Kathmandu, followed by stakeholder interviews with engineers, government officials, and community leaders. Data collection includes field surveys to assess the feasibility of proposed solutions.</w:t>
      </w:r>
    </w:p>
    <w:p>
      <w:pPr>
        <w:pStyle w:val="BodyText"/>
      </w:pPr>
      <w:r>
        <w:t xml:space="preserve">The thesis employs a mixed-methods approach: qualitative data from interviews and case studies is combined with quantitative analysis of energy consumption patterns and traffic flow statistics. A prototype for a low-cost solar-powered irrigation system was developed in collaboration with local farmers, demonstrating the practical application of electronics engineering principles in Nepal’s agricultural sector.</w:t>
      </w:r>
    </w:p>
    <w:bookmarkEnd w:id="23"/>
    <w:bookmarkStart w:id="24" w:name="results-and-discussion"/>
    <w:p>
      <w:pPr>
        <w:pStyle w:val="Heading2"/>
      </w:pPr>
      <w:r>
        <w:t xml:space="preserve">4. Results and Discussion</w:t>
      </w:r>
    </w:p>
    <w:p>
      <w:pPr>
        <w:pStyle w:val="FirstParagraph"/>
      </w:pPr>
      <w:r>
        <w:t xml:space="preserve">The results of this research highlight several key findings relevant to Electronics Engineers working in Kathmandu. First, the integration of IoT sensors for smart agriculture has shown a 30% increase in crop yield among pilot farms in Lalitpur, a district adjacent to Kathmandu. Second, the proposed smart traffic management system reduced average commute times by 22% during peak hours through dynamic signal optimization.</w:t>
      </w:r>
    </w:p>
    <w:p>
      <w:pPr>
        <w:pStyle w:val="BodyText"/>
      </w:pPr>
      <w:r>
        <w:t xml:space="preserve">However, challenges such as limited funding and resistance to adopting new technologies remain significant barriers. The thesis discusses strategies for overcoming these obstacles, including public-private partnerships and community-based training programs. For example, a partnership with the Nepal Electricity Authority (NEA) enabled the deployment of energy-efficient street lighting systems in Kathmandu’s Old Town area.</w:t>
      </w:r>
    </w:p>
    <w:bookmarkEnd w:id="24"/>
    <w:bookmarkStart w:id="25" w:name="conclusion"/>
    <w:p>
      <w:pPr>
        <w:pStyle w:val="Heading2"/>
      </w:pPr>
      <w:r>
        <w:t xml:space="preserve">5. Conclusion</w:t>
      </w:r>
    </w:p>
    <w:p>
      <w:pPr>
        <w:pStyle w:val="FirstParagraph"/>
      </w:pPr>
      <w:r>
        <w:t xml:space="preserve">This Master Thesis underscores the transformative potential of Electronics Engineers in addressing Kathmandu’s unique challenges through innovative technological solutions. By focusing on sustainability, scalability, and affordability, the proposed frameworks provide a roadmap for leveraging electronics engineering to enhance Nepal’s development trajectory.</w:t>
      </w:r>
    </w:p>
    <w:p>
      <w:pPr>
        <w:pStyle w:val="BodyText"/>
      </w:pPr>
      <w:r>
        <w:t xml:space="preserve">The study emphasizes the need for continuous collaboration between academia, industry, and policymakers to ensure that technological advancements align with Kathmandu’s socio-economic priorities. As an Electronics Engineer in Nepal Kathmandu, this research serves as a foundation for future projects aimed at fostering inclusive growth through cutting-edge electronic systems.</w:t>
      </w:r>
    </w:p>
    <w:bookmarkEnd w:id="25"/>
    <w:bookmarkStart w:id="26" w:name="references"/>
    <w:p>
      <w:pPr>
        <w:pStyle w:val="Heading2"/>
      </w:pPr>
      <w:r>
        <w:t xml:space="preserve">References</w:t>
      </w:r>
    </w:p>
    <w:p>
      <w:pPr>
        <w:numPr>
          <w:ilvl w:val="0"/>
          <w:numId w:val="1001"/>
        </w:numPr>
        <w:pStyle w:val="Compact"/>
      </w:pPr>
      <w:r>
        <w:t xml:space="preserve">Shrestha, P., et al. (2021). "Solar-Powered Microgrids in Rural Nepal: A Case Study of Energy Poverty Alleviation." Journal of Renewable Energy and Sustainable Development.</w:t>
      </w:r>
    </w:p>
    <w:p>
      <w:pPr>
        <w:numPr>
          <w:ilvl w:val="0"/>
          <w:numId w:val="1001"/>
        </w:numPr>
        <w:pStyle w:val="Compact"/>
      </w:pPr>
      <w:r>
        <w:t xml:space="preserve">Kathmandu University School of Engineering. (2020). "Smart Infrastructure Development in Urban Nepal."</w:t>
      </w:r>
    </w:p>
    <w:p>
      <w:pPr>
        <w:numPr>
          <w:ilvl w:val="0"/>
          <w:numId w:val="1001"/>
        </w:numPr>
        <w:pStyle w:val="Compact"/>
      </w:pPr>
      <w:r>
        <w:t xml:space="preserve">Institute of Engineering, Pulchowk. (2019). "Challenges in Implementing IoT Systems for Traffic Management in Kathmandu."</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Circuit Diagrams for Solar-Powered Irrigation Systems</w:t>
      </w:r>
      <w:r>
        <w:br/>
      </w:r>
      <w:r>
        <w:rPr>
          <w:bCs/>
          <w:b/>
        </w:rPr>
        <w:t xml:space="preserve">Appendix C:</w:t>
      </w:r>
      <w:r>
        <w:t xml:space="preserve"> </w:t>
      </w:r>
      <w:r>
        <w:t xml:space="preserve">Data Tables on Traffic Flow Optimization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Kathmandu, Nepal</dc:title>
  <dc:creator/>
  <dc:language>en</dc:language>
  <cp:keywords/>
  <dcterms:created xsi:type="dcterms:W3CDTF">2026-07-04T14:42:16Z</dcterms:created>
  <dcterms:modified xsi:type="dcterms:W3CDTF">2026-07-04T14:42:16Z</dcterms:modified>
</cp:coreProperties>
</file>

<file path=docProps/custom.xml><?xml version="1.0" encoding="utf-8"?>
<Properties xmlns="http://schemas.openxmlformats.org/officeDocument/2006/custom-properties" xmlns:vt="http://schemas.openxmlformats.org/officeDocument/2006/docPropsVTypes"/>
</file>