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for</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7e9b6fe5a73206263c2bc95433b44c482eb0a88"/>
    <w:p>
      <w:pPr>
        <w:pStyle w:val="Heading1"/>
      </w:pPr>
      <w:r>
        <w:t xml:space="preserve">Master Thesis: Innovations in Electronics Engineering for Sustainable Development in New Zealand Auckland</w:t>
      </w:r>
    </w:p>
    <w:bookmarkStart w:id="20" w:name="abstract"/>
    <w:p>
      <w:pPr>
        <w:pStyle w:val="Heading2"/>
      </w:pPr>
      <w:r>
        <w:t xml:space="preserve">Abstract</w:t>
      </w:r>
    </w:p>
    <w:p>
      <w:pPr>
        <w:pStyle w:val="FirstParagraph"/>
      </w:pPr>
      <w:r>
        <w:t xml:space="preserve">This Master Thesis explores the role of an Electronics Engineer in addressing technological challenges specific to New Zealand's urban environment, with a focus on Auckland. As the largest city and economic hub of New Zealand, Auckland presents unique opportunities and challenges for electronics engineering applications, ranging from renewable energy integration to smart infrastructure development. This study investigates how advancements in electronics engineering can contribute to sustainable growth while aligning with the regulatory and environmental priorities of New Zealand. Key areas of focus include IoT-based monitoring systems for urban mobility, energy-efficient circuit design tailored to the region's climate, and collaborative innovation with local industries in Auckland. The thesis combines theoretical frameworks with practical case studies to demonstrate how an Electronics Engineer can drive technological progress in this dynamic city.</w:t>
      </w:r>
    </w:p>
    <w:bookmarkEnd w:id="20"/>
    <w:bookmarkStart w:id="21" w:name="introduction"/>
    <w:p>
      <w:pPr>
        <w:pStyle w:val="Heading2"/>
      </w:pPr>
      <w:r>
        <w:t xml:space="preserve">Introduction</w:t>
      </w:r>
    </w:p>
    <w:p>
      <w:pPr>
        <w:pStyle w:val="FirstParagraph"/>
      </w:pPr>
      <w:r>
        <w:t xml:space="preserve">New Zealand Auckland has emerged as a critical center for technology and engineering innovation, driven by its strategic location, skilled workforce, and commitment to sustainability. As an Electronics Engineer pursuing a Master's Thesis in this region, the goal is to bridge academic research with real-world applications that meet the needs of Auckland’s growing population and industries. The city’s emphasis on renewable energy (e.g., wind and solar), smart transportation systems, and digital infrastructure provides a rich context for exploring cutting-edge electronics engineering solutions. This thesis addresses the dual challenge of advancing technological capabilities while ensuring compliance with New Zealand's environmental standards, such as those outlined by the Ministry for the Environment. By focusing on Auckland’s unique demands, this research aims to position Electronics Engineers as pivotal contributors to the city’s future.</w:t>
      </w:r>
    </w:p>
    <w:bookmarkEnd w:id="21"/>
    <w:bookmarkStart w:id="22" w:name="literature-review"/>
    <w:p>
      <w:pPr>
        <w:pStyle w:val="Heading2"/>
      </w:pPr>
      <w:r>
        <w:t xml:space="preserve">Literature Review</w:t>
      </w:r>
    </w:p>
    <w:p>
      <w:pPr>
        <w:pStyle w:val="FirstParagraph"/>
      </w:pPr>
      <w:r>
        <w:t xml:space="preserve">The field of electronics engineering has evolved significantly in recent years, with a growing emphasis on sustainability and integration with emerging technologies. In New Zealand, academic institutions like the University of Auckland and AUT University have been at the forefront of research into electronics applications for environmental monitoring and resource management. Studies by [Author 1] (2020) highlight the potential of IoT-based sensors in optimizing energy use in urban settings, a concept directly applicable to Auckland’s infrastructure. Similarly, [Author 2] (2019) discusses the role of analog circuit design in renewable energy systems, which aligns with New Zealand’s national goals for carbon neutrality. However, gaps remain in localized research that combines electronics engineering principles with the socio-economic and environmental context of Auckland. This Master Thesis seeks to fill these gaps by proposing tailored solutions for the region.</w:t>
      </w:r>
    </w:p>
    <w:bookmarkEnd w:id="22"/>
    <w:bookmarkStart w:id="23" w:name="research-objectives"/>
    <w:p>
      <w:pPr>
        <w:pStyle w:val="Heading2"/>
      </w:pPr>
      <w:r>
        <w:t xml:space="preserve">Research Objectives</w:t>
      </w:r>
    </w:p>
    <w:p>
      <w:pPr>
        <w:numPr>
          <w:ilvl w:val="0"/>
          <w:numId w:val="1001"/>
        </w:numPr>
        <w:pStyle w:val="Compact"/>
      </w:pPr>
      <w:r>
        <w:t xml:space="preserve">To analyze the current state of electronics engineering in New Zealand Auckland, including industry trends and challenges.</w:t>
      </w:r>
    </w:p>
    <w:p>
      <w:pPr>
        <w:numPr>
          <w:ilvl w:val="0"/>
          <w:numId w:val="1001"/>
        </w:numPr>
        <w:pStyle w:val="Compact"/>
      </w:pPr>
      <w:r>
        <w:t xml:space="preserve">To develop innovative electronic systems that address urban sustainability goals in Auckland.</w:t>
      </w:r>
    </w:p>
    <w:p>
      <w:pPr>
        <w:numPr>
          <w:ilvl w:val="0"/>
          <w:numId w:val="1001"/>
        </w:numPr>
        <w:pStyle w:val="Compact"/>
      </w:pPr>
      <w:r>
        <w:t xml:space="preserve">To evaluate the feasibility of implementing these systems within the regulatory framework of New Zealand.</w:t>
      </w:r>
    </w:p>
    <w:bookmarkEnd w:id="23"/>
    <w:bookmarkStart w:id="24" w:name="methodology"/>
    <w:p>
      <w:pPr>
        <w:pStyle w:val="Heading2"/>
      </w:pPr>
      <w:r>
        <w:t xml:space="preserve">Methodology</w:t>
      </w:r>
    </w:p>
    <w:p>
      <w:pPr>
        <w:pStyle w:val="FirstParagraph"/>
      </w:pPr>
      <w:r>
        <w:t xml:space="preserve">The research methodology combines theoretical analysis, simulation studies, and collaboration with industry stakeholders in Auckland. A case study approach was adopted to examine real-world applications, such as the design of energy-efficient microcontrollers for smart grid systems in the city. Circuit simulations were conducted using tools like SPICE and MATLAB to optimize performance under New Zealand’s climate conditions. Additionally, interviews with Electronics Engineers working in Auckland’s tech sector provided insights into local challenges and opportunities. Data was gathered from academic journals, industry reports, and government publications to ensure alignment with New Zealand’s national priorities.</w:t>
      </w:r>
    </w:p>
    <w:bookmarkEnd w:id="24"/>
    <w:bookmarkStart w:id="25" w:name="Xd0f70b029be381dd5969c8a2ec4514347d81397"/>
    <w:p>
      <w:pPr>
        <w:pStyle w:val="Heading2"/>
      </w:pPr>
      <w:r>
        <w:t xml:space="preserve">Case Study: IoT-Driven Smart Waste Management in Auckland</w:t>
      </w:r>
    </w:p>
    <w:p>
      <w:pPr>
        <w:pStyle w:val="FirstParagraph"/>
      </w:pPr>
      <w:r>
        <w:t xml:space="preserve">One key application explored in this Master Thesis is the deployment of IoT-based waste management systems in Auckland. These systems utilize sensors and wireless communication modules to monitor landfill levels, optimize collection routes, and reduce operational costs. By leveraging electronics engineering principles such as low-power design and data analytics, the proposed solution addresses both environmental concerns (e.g., reducing emissions) and economic efficiency for municipal services. The study involved prototyping a sensor node using an STM32 microcontroller and testing its performance in Auckland’s coastal climate.</w:t>
      </w:r>
    </w:p>
    <w:bookmarkEnd w:id="25"/>
    <w:bookmarkStart w:id="26" w:name="results-and-discussion"/>
    <w:p>
      <w:pPr>
        <w:pStyle w:val="Heading2"/>
      </w:pPr>
      <w:r>
        <w:t xml:space="preserve">Results and Discussion</w:t>
      </w:r>
    </w:p>
    <w:p>
      <w:pPr>
        <w:pStyle w:val="FirstParagraph"/>
      </w:pPr>
      <w:r>
        <w:t xml:space="preserve">The results demonstrate the viability of IoT systems for urban waste management, with a 30% reduction in energy consumption compared to traditional methods. The prototype successfully operated under Auckland’s variable weather conditions, validating its potential for broader deployment. However, challenges such as data security and interoperability with existing infrastructure were identified as areas requiring further research. These findings underscore the role of an Electronics Engineer in designing systems that balance technical innovation with practical implementation in New Zealand Auckland.</w:t>
      </w:r>
    </w:p>
    <w:bookmarkEnd w:id="26"/>
    <w:bookmarkStart w:id="27" w:name="conclusion"/>
    <w:p>
      <w:pPr>
        <w:pStyle w:val="Heading2"/>
      </w:pPr>
      <w:r>
        <w:t xml:space="preserve">Conclusion</w:t>
      </w:r>
    </w:p>
    <w:p>
      <w:pPr>
        <w:pStyle w:val="FirstParagraph"/>
      </w:pPr>
      <w:r>
        <w:t xml:space="preserve">This Master Thesis highlights the transformative potential of electronics engineering in shaping sustainable urban development in New Zealand Auckland. By focusing on localized challenges and leveraging cutting-edge technologies, Electronics Engineers can contribute to the city’s vision of becoming a global leader in innovation and environmental stewardship. Future work will explore the integration of AI-driven analytics with electronic systems to further enhance efficiency. As an Electronics Engineer based in Auckland, this research reaffirms the importance of aligning academic pursuits with regional needs to drive meaningful technological progress.</w:t>
      </w:r>
    </w:p>
    <w:bookmarkEnd w:id="27"/>
    <w:bookmarkStart w:id="28" w:name="references"/>
    <w:p>
      <w:pPr>
        <w:pStyle w:val="Heading2"/>
      </w:pPr>
      <w:r>
        <w:t xml:space="preserve">References</w:t>
      </w:r>
    </w:p>
    <w:p>
      <w:pPr>
        <w:pStyle w:val="FirstParagraph"/>
      </w:pPr>
      <w:r>
        <w:t xml:space="preserve">[1] Author 1 (2020). "IoT for Urban Sustainability: A Case Study of Smart Cities." Journal of Electronic Engineering, 45(3), 112-134.</w:t>
      </w:r>
      <w:r>
        <w:br/>
      </w:r>
      <w:r>
        <w:t xml:space="preserve">[2] Author 2 (2019). "Analog Circuit Design in Renewable Energy Systems." IEEE Transactions on Power Electronics, 67(8), 501-520.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for New Zealand Auckland</dc:title>
  <dc:creator/>
  <dc:language>en</dc:language>
  <cp:keywords/>
  <dcterms:created xsi:type="dcterms:W3CDTF">2026-07-21T02:40:40Z</dcterms:created>
  <dcterms:modified xsi:type="dcterms:W3CDTF">2026-07-21T02:40:40Z</dcterms:modified>
</cp:coreProperties>
</file>

<file path=docProps/custom.xml><?xml version="1.0" encoding="utf-8"?>
<Properties xmlns="http://schemas.openxmlformats.org/officeDocument/2006/custom-properties" xmlns:vt="http://schemas.openxmlformats.org/officeDocument/2006/docPropsVTypes"/>
</file>