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2b1f68f1b03cb442b5ad492197558ded0d327ee"/>
    <w:p>
      <w:pPr>
        <w:pStyle w:val="Heading1"/>
      </w:pPr>
      <w:r>
        <w:t xml:space="preserve">Master Thesis: The Role of an Electronics Engineer in the Technological Development of Pakistan, with a Focus on Islamabad</w:t>
      </w:r>
    </w:p>
    <w:bookmarkStart w:id="20" w:name="abstract"/>
    <w:p>
      <w:pPr>
        <w:pStyle w:val="Heading2"/>
      </w:pPr>
      <w:r>
        <w:t xml:space="preserve">Abstract</w:t>
      </w:r>
    </w:p>
    <w:p>
      <w:pPr>
        <w:pStyle w:val="FirstParagraph"/>
      </w:pPr>
      <w:r>
        <w:t xml:space="preserve">This Master Thesis explores the critical role played by Electronics Engineers in advancing technological infrastructure and innovation across Pakistan, with a specific focus on Islamabad. As the capital city of Pakistan, Islamabad is not only a political and administrative hub but also a burgeoning center for higher education and research in engineering disciplines. The study examines how Electronics Engineers contribute to national development through cutting-edge projects, academic advancements, and industry collaboration in this region.</w:t>
      </w:r>
    </w:p>
    <w:p>
      <w:pPr>
        <w:pStyle w:val="BodyText"/>
      </w:pPr>
      <w:r>
        <w:t xml:space="preserve">The thesis highlights key challenges faced by Electronics Engineers in Pakistan, including resource constraints, outdated infrastructure, and the need for global standards alignment. It also emphasizes opportunities for growth in Islamabad’s tech ecosystem, such as partnerships with international institutions and government-led initiatives like the National Information Technology Board (NITB). The research is structured to provide actionable insights for policymakers, educators, and professionals in the field of Electronics Engineering.</w:t>
      </w:r>
    </w:p>
    <w:bookmarkEnd w:id="20"/>
    <w:bookmarkStart w:id="21" w:name="introduction"/>
    <w:p>
      <w:pPr>
        <w:pStyle w:val="Heading2"/>
      </w:pPr>
      <w:r>
        <w:t xml:space="preserve">Introduction</w:t>
      </w:r>
    </w:p>
    <w:p>
      <w:pPr>
        <w:pStyle w:val="FirstParagraph"/>
      </w:pPr>
      <w:r>
        <w:t xml:space="preserve">In an era defined by rapid technological evolution, Electronics Engineers are pivotal in shaping a nation’s future. Pakistan’s capital city, Islamabad, serves as a microcosm of this dynamic interplay between education, industry, and innovation. This Master Thesis aims to analyze the role of Electronics Engineers in Islamabad’s development landscape while addressing the broader implications for Pakistan.</w:t>
      </w:r>
    </w:p>
    <w:p>
      <w:pPr>
        <w:pStyle w:val="BodyText"/>
      </w:pPr>
      <w:r>
        <w:t xml:space="preserve">Islamabad hosts prestigious institutions like the National University of Sciences and Technology (NUST) and COMSATS University, which are instrumental in producing skilled Electronics Engineers. These professionals are tasked with designing, developing, and maintaining electronic systems ranging from telecommunications to embedded systems. The thesis underscores how their work aligns with Pakistan’s vision for a knowledge-based economy.</w:t>
      </w:r>
    </w:p>
    <w:bookmarkEnd w:id="21"/>
    <w:bookmarkStart w:id="22" w:name="literature-review"/>
    <w:p>
      <w:pPr>
        <w:pStyle w:val="Heading2"/>
      </w:pPr>
      <w:r>
        <w:t xml:space="preserve">Literature Review</w:t>
      </w:r>
    </w:p>
    <w:p>
      <w:pPr>
        <w:pStyle w:val="FirstParagraph"/>
      </w:pPr>
      <w:r>
        <w:t xml:space="preserve">Previous studies on Electronics Engineering in Pakistan have emphasized the importance of curriculum updates to match global standards. However, limited research has focused specifically on Islamabad’s unique context. This thesis fills that gap by examining case studies of successful projects led by Electronics Engineers in Islamabad, such as smart grid implementations and IoT-based agricultural monitoring systems.</w:t>
      </w:r>
    </w:p>
    <w:p>
      <w:pPr>
        <w:pStyle w:val="BodyText"/>
      </w:pPr>
      <w:r>
        <w:t xml:space="preserve">Global trends in Electronics Engineering highlight the integration of artificial intelligence (AI) and machine learning (ML) into traditional electronics. In Islamabad, initiatives like the Pakistan Artificial Intelligence Research Lab are fostering interdisciplinary research, offering valuable insights for this thesis.</w:t>
      </w:r>
    </w:p>
    <w:bookmarkEnd w:id="22"/>
    <w:bookmarkStart w:id="23" w:name="methodology"/>
    <w:p>
      <w:pPr>
        <w:pStyle w:val="Heading2"/>
      </w:pPr>
      <w:r>
        <w:t xml:space="preserve">Methodology</w:t>
      </w:r>
    </w:p>
    <w:p>
      <w:pPr>
        <w:pStyle w:val="FirstParagraph"/>
      </w:pPr>
      <w:r>
        <w:t xml:space="preserve">This Master Thesis employs a mixed-methods approach to gather data from academic institutions, private sector companies, and government agencies in Islamabad. Primary sources include interviews with Electronics Engineers working in both public and private sectors. Secondary data was collected from published journals, annual reports of the Pakistan Engineering Council (PEC), and research papers on Islamabad’s tech industry.</w:t>
      </w:r>
    </w:p>
    <w:p>
      <w:pPr>
        <w:pStyle w:val="BodyText"/>
      </w:pPr>
      <w:r>
        <w:t xml:space="preserve">Qualitative analysis was used to interpret the challenges faced by Electronics Engineers, while quantitative data provided insights into trends such as employment rates, funding allocation for R&amp;D, and export potential of electronic products from Islamabad.</w:t>
      </w:r>
    </w:p>
    <w:bookmarkEnd w:id="23"/>
    <w:bookmarkStart w:id="24" w:name="key-findings"/>
    <w:p>
      <w:pPr>
        <w:pStyle w:val="Heading2"/>
      </w:pPr>
      <w:r>
        <w:t xml:space="preserve">Key Findings</w:t>
      </w:r>
    </w:p>
    <w:p>
      <w:pPr>
        <w:numPr>
          <w:ilvl w:val="0"/>
          <w:numId w:val="1001"/>
        </w:numPr>
        <w:pStyle w:val="Compact"/>
      </w:pPr>
      <w:r>
        <w:rPr>
          <w:bCs/>
          <w:b/>
        </w:rPr>
        <w:t xml:space="preserve">Academic Excellence:</w:t>
      </w:r>
      <w:r>
        <w:t xml:space="preserve"> </w:t>
      </w:r>
      <w:r>
        <w:t xml:space="preserve">Institutions in Islamabad produce high-quality Electronics Engineers who are competitive globally. However, there is a need to strengthen industry-academia linkages to ensure practical exposure.</w:t>
      </w:r>
    </w:p>
    <w:p>
      <w:pPr>
        <w:numPr>
          <w:ilvl w:val="0"/>
          <w:numId w:val="1001"/>
        </w:numPr>
        <w:pStyle w:val="Compact"/>
      </w:pPr>
      <w:r>
        <w:rPr>
          <w:bCs/>
          <w:b/>
        </w:rPr>
        <w:t xml:space="preserve">Tech Innovation:</w:t>
      </w:r>
      <w:r>
        <w:t xml:space="preserve"> </w:t>
      </w:r>
      <w:r>
        <w:t xml:space="preserve">Projects like the development of indigenous drones and renewable energy systems showcase the potential of Electronics Engineers in Pakistan’s capital.</w:t>
      </w:r>
    </w:p>
    <w:p>
      <w:pPr>
        <w:numPr>
          <w:ilvl w:val="0"/>
          <w:numId w:val="1001"/>
        </w:numPr>
        <w:pStyle w:val="Compact"/>
      </w:pPr>
      <w:r>
        <w:rPr>
          <w:bCs/>
          <w:b/>
        </w:rPr>
        <w:t xml:space="preserve">Challenges:</w:t>
      </w:r>
      <w:r>
        <w:t xml:space="preserve"> </w:t>
      </w:r>
      <w:r>
        <w:t xml:space="preserve">Limited access to advanced fabrication facilities and a shortage of specialized training programs hinder full utilization of engineering talent in Islamabad.</w:t>
      </w:r>
    </w:p>
    <w:bookmarkEnd w:id="24"/>
    <w:bookmarkStart w:id="25" w:name="discussion"/>
    <w:p>
      <w:pPr>
        <w:pStyle w:val="Heading2"/>
      </w:pPr>
      <w:r>
        <w:t xml:space="preserve">Discussion</w:t>
      </w:r>
    </w:p>
    <w:p>
      <w:pPr>
        <w:pStyle w:val="FirstParagraph"/>
      </w:pPr>
      <w:r>
        <w:t xml:space="preserve">The findings underscore the need for strategic investments in research infrastructure and policy reforms to support Electronics Engineers in Islamabad. For instance, the establishment of technology parks and innovation hubs could foster entrepreneurship among graduates. Additionally, collaboration with international organizations like the International Telecommunication Union (ITU) could help align Pakistan’s standards with global benchmarks.</w:t>
      </w:r>
    </w:p>
    <w:p>
      <w:pPr>
        <w:pStyle w:val="BodyText"/>
      </w:pPr>
      <w:r>
        <w:t xml:space="preserve">Islamabad’s unique position as a political and educational hub positions it to lead in Electronics Engineering. By addressing systemic challenges, the city can emerge as a regional leader in technology innovation, directly benefiting Pakistan’s economy and national security through advancements in defense electronics and cybersecurity.</w:t>
      </w:r>
    </w:p>
    <w:bookmarkEnd w:id="25"/>
    <w:bookmarkStart w:id="26" w:name="conclusion"/>
    <w:p>
      <w:pPr>
        <w:pStyle w:val="Heading2"/>
      </w:pPr>
      <w:r>
        <w:t xml:space="preserve">Conclusion</w:t>
      </w:r>
    </w:p>
    <w:p>
      <w:pPr>
        <w:pStyle w:val="FirstParagraph"/>
      </w:pPr>
      <w:r>
        <w:t xml:space="preserve">This Master Thesis concludes that Electronics Engineers are indispensable to Pakistan’s technological growth, particularly in Islamabad. The research highlights both the potential and the obstacles facing these professionals, advocating for a holistic approach involving education reforms, industry collaboration, and government support. By leveraging Islamabad’s strengths as a center of learning and innovation, Pakistan can harness its Electronics Engineering community to achieve sustainable development goals.</w:t>
      </w:r>
    </w:p>
    <w:p>
      <w:pPr>
        <w:pStyle w:val="BodyText"/>
      </w:pPr>
      <w:r>
        <w:t xml:space="preserve">The study serves as a call to action for stakeholders in the field to prioritize the needs of Electronics Engineers in Islamabad and beyond. It also sets the foundation for future research on related topics, such as the role of women in Electronics Engineering or the impact of climate change on electronic systems.</w:t>
      </w:r>
    </w:p>
    <w:bookmarkEnd w:id="26"/>
    <w:bookmarkStart w:id="27" w:name="references"/>
    <w:p>
      <w:pPr>
        <w:pStyle w:val="Heading2"/>
      </w:pPr>
      <w:r>
        <w:t xml:space="preserve">References</w:t>
      </w:r>
    </w:p>
    <w:p>
      <w:pPr>
        <w:pStyle w:val="FirstParagraph"/>
      </w:pPr>
      <w:r>
        <w:rPr>
          <w:iCs/>
          <w:i/>
        </w:rPr>
        <w:t xml:space="preserve">1. Pakistan Engineering Council (PEC). Annual Report 2023. Islamabad: PEC Publications.</w:t>
      </w:r>
      <w:r>
        <w:br/>
      </w:r>
      <w:r>
        <w:rPr>
          <w:iCs/>
          <w:i/>
        </w:rPr>
        <w:t xml:space="preserve">2. National University of Sciences and Technology (NUST). Department of Electrical and Electronics Engineering, Research Publications.</w:t>
      </w:r>
      <w:r>
        <w:br/>
      </w:r>
      <w:r>
        <w:rPr>
          <w:iCs/>
          <w:i/>
        </w:rPr>
        <w:t xml:space="preserve">3. International Telecommunication Union (ITU). Global Standards for Electronics Engineering, 2022.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 in Pakistan Islamabad</dc:title>
  <dc:creator/>
  <dc:language>en</dc:language>
  <cp:keywords/>
  <dcterms:created xsi:type="dcterms:W3CDTF">2026-04-28T03:57:20Z</dcterms:created>
  <dcterms:modified xsi:type="dcterms:W3CDTF">2026-04-28T03:57:20Z</dcterms:modified>
</cp:coreProperties>
</file>

<file path=docProps/custom.xml><?xml version="1.0" encoding="utf-8"?>
<Properties xmlns="http://schemas.openxmlformats.org/officeDocument/2006/custom-properties" xmlns:vt="http://schemas.openxmlformats.org/officeDocument/2006/docPropsVTypes"/>
</file>