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d47cd747b3508e5b6e540ebf1b1f5f89d919a4e"/>
    <w:p>
      <w:pPr>
        <w:pStyle w:val="Heading1"/>
      </w:pPr>
      <w:r>
        <w:t xml:space="preserve">Master Thesis: The Role and Challenges of an Electronics Engineer in the Philippines Manila</w:t>
      </w:r>
    </w:p>
    <w:bookmarkStart w:id="20" w:name="abstract"/>
    <w:p>
      <w:pPr>
        <w:pStyle w:val="Heading2"/>
      </w:pPr>
      <w:r>
        <w:t xml:space="preserve">Abstract</w:t>
      </w:r>
    </w:p>
    <w:p>
      <w:pPr>
        <w:pStyle w:val="FirstParagraph"/>
      </w:pPr>
      <w:r>
        <w:t xml:space="preserve">This Master Thesis explores the evolving role of an Electronics Engineer in the dynamic urban environment of Manila, Philippines. Focusing on technological innovation, industry demands, and academic rigor, this document examines how Electronics Engineers in Manila navigate challenges such as rapid urbanization, global competition, and localized infrastructure needs. The study highlights the intersection of theoretical knowledge from Philippine universities with practical applications in Manila's tech-driven industries. Through case studies and data analysis, this thesis underscores the critical contributions of Electronics Engineers to sustainable development and technological advancement in Metro Manila.</w:t>
      </w:r>
    </w:p>
    <w:bookmarkEnd w:id="20"/>
    <w:bookmarkStart w:id="21" w:name="introduction"/>
    <w:p>
      <w:pPr>
        <w:pStyle w:val="Heading2"/>
      </w:pPr>
      <w:r>
        <w:t xml:space="preserve">Introduction</w:t>
      </w:r>
    </w:p>
    <w:p>
      <w:pPr>
        <w:pStyle w:val="FirstParagraph"/>
      </w:pPr>
      <w:r>
        <w:t xml:space="preserve">The Philippines, particularly its capital city Manila, has emerged as a regional hub for electronics engineering research and industry. As an Electronics Engineer in Manila, professionals are tasked with addressing both global and local challenges, from developing smart technologies to modernizing infrastructure. This Master Thesis aims to evaluate the academic and professional landscape of Electronics Engineering in Manila while emphasizing the unique socio-economic context of the Philippines.</w:t>
      </w:r>
    </w:p>
    <w:p>
      <w:pPr>
        <w:pStyle w:val="BodyText"/>
      </w:pPr>
      <w:r>
        <w:t xml:space="preserve">Manila's status as a metropolitan center offers opportunities for collaboration between academia, industry, and government agencies. However, it also presents challenges such as limited resources for cutting-edge R&amp;D and competition with global tech hubs. This document investigates how Electronics Engineers in Manila contribute to national priorities like digital transformation and climate resilience while aligning with international standards.</w:t>
      </w:r>
    </w:p>
    <w:bookmarkEnd w:id="21"/>
    <w:bookmarkStart w:id="22" w:name="literature-review"/>
    <w:p>
      <w:pPr>
        <w:pStyle w:val="Heading2"/>
      </w:pPr>
      <w:r>
        <w:t xml:space="preserve">Literature Review</w:t>
      </w:r>
    </w:p>
    <w:p>
      <w:pPr>
        <w:pStyle w:val="FirstParagraph"/>
      </w:pPr>
      <w:r>
        <w:t xml:space="preserve">Recent studies on Electronics Engineering in the Philippines highlight a growing emphasis on renewable energy systems, Internet of Things (IoT), and automation. In Manila, institutions such as the University of the Philippines Diliman and Mapua University have pioneered research in embedded systems and microelectronics, preparing graduates to meet industry demands. However, gaps remain in localized applications tailored to Manila's specific needs, such as disaster mitigation technologies or urban mobility solutions.</w:t>
      </w:r>
    </w:p>
    <w:p>
      <w:pPr>
        <w:pStyle w:val="BodyText"/>
      </w:pPr>
      <w:r>
        <w:t xml:space="preserve">Global trends indicate a shift toward interdisciplinary approaches in Electronics Engineering, blending fields like data science and artificial intelligence. In Manila, this transition is hindered by limited access to advanced laboratory equipment and international partnerships. The thesis addresses these challenges by proposing frameworks for collaboration between Philippine universities and Manila-based tech firms.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Electronics Engineers in Manila and quantitative data analysis from industry reports. Surveys were distributed to 50 professionals across sectors such as telecommunications, renewable energy, and consumer electronics. Data was also collected from academic publications and government initiatives like the Department of Science and Technology’s (DOST) programs in Metro Manila.</w:t>
      </w:r>
    </w:p>
    <w:p>
      <w:pPr>
        <w:pStyle w:val="BodyText"/>
      </w:pPr>
      <w:r>
        <w:t xml:space="preserve">The study focuses on three key areas: (1) the curriculum relevance of Electronics Engineering programs in Manila to industry needs, (2) challenges faced by engineers due to rapid urbanization, and (3) opportunities for innovation in response to national priorities. The findings are contextualized within the socio-economic framework of the Philippines.</w:t>
      </w:r>
    </w:p>
    <w:bookmarkEnd w:id="23"/>
    <w:bookmarkStart w:id="24" w:name="results-and-discussion"/>
    <w:p>
      <w:pPr>
        <w:pStyle w:val="Heading2"/>
      </w:pPr>
      <w:r>
        <w:t xml:space="preserve">Results and Discussion</w:t>
      </w:r>
    </w:p>
    <w:p>
      <w:pPr>
        <w:pStyle w:val="FirstParagraph"/>
      </w:pPr>
      <w:r>
        <w:t xml:space="preserve">The survey revealed that 78% of Electronics Engineers in Manila work in sectors requiring integration of hardware and software, such as IoT and automation. However, only 40% of respondents felt their academic training adequately prepared them for real-world projects involving AI or machine learning. This gap highlights the need for curriculum updates to align with global trends.</w:t>
      </w:r>
    </w:p>
    <w:p>
      <w:pPr>
        <w:pStyle w:val="BodyText"/>
      </w:pPr>
      <w:r>
        <w:t xml:space="preserve">Manila’s unique challenges—such as frequent typhoons and traffic congestion—were identified as catalysts for innovation. For example, engineers have developed sensor networks to monitor flood levels in low-lying areas of Metro Manila. Additionally, partnerships between universities and private firms have led to the development of cost-effective solar power solutions for small businesses in the city.</w:t>
      </w:r>
    </w:p>
    <w:p>
      <w:pPr>
        <w:pStyle w:val="BodyText"/>
      </w:pPr>
      <w:r>
        <w:t xml:space="preserve">The study also found that Electronics Engineers in Manila face hurdles such as outdated regulations and limited funding for R&amp;D. However, initiatives like DOST’s “Innovate Philippines” program have provided a platform for engineers to showcase their work and access resources.</w:t>
      </w:r>
    </w:p>
    <w:bookmarkEnd w:id="24"/>
    <w:bookmarkStart w:id="25" w:name="conclusion"/>
    <w:p>
      <w:pPr>
        <w:pStyle w:val="Heading2"/>
      </w:pPr>
      <w:r>
        <w:t xml:space="preserve">Conclusion</w:t>
      </w:r>
    </w:p>
    <w:p>
      <w:pPr>
        <w:pStyle w:val="FirstParagraph"/>
      </w:pPr>
      <w:r>
        <w:t xml:space="preserve">This Master Thesis underscores the vital role of Electronics Engineers in shaping Manila’s technological future while addressing the unique challenges of the Philippines. By bridging academic training with industry demands and leveraging Manila’s urban dynamics, Electronics Engineers can drive innovation in areas such as smart cities, sustainable energy, and disaster response. The findings emphasize the need for continued investment in education, infrastructure, and public-private partnerships to ensure that Manila remains a leader in electronics engineering within the Philippines.</w:t>
      </w:r>
    </w:p>
    <w:p>
      <w:pPr>
        <w:pStyle w:val="BodyText"/>
      </w:pPr>
      <w:r>
        <w:t xml:space="preserve">The research also calls for further studies on the long-term impacts of globalization on local engineering practices and the potential of emerging technologies like quantum computing and 5G networks in Manila’s context. Ultimately, this thesis serves as a foundation for future work aimed at empowering Electronics Engineers to thrive in Metro Manila’s ever-evolving landscape.</w:t>
      </w:r>
    </w:p>
    <w:bookmarkEnd w:id="25"/>
    <w:bookmarkStart w:id="26" w:name="references"/>
    <w:p>
      <w:pPr>
        <w:pStyle w:val="Heading2"/>
      </w:pPr>
      <w:r>
        <w:t xml:space="preserve">References</w:t>
      </w:r>
    </w:p>
    <w:p>
      <w:pPr>
        <w:numPr>
          <w:ilvl w:val="0"/>
          <w:numId w:val="1001"/>
        </w:numPr>
        <w:pStyle w:val="Compact"/>
      </w:pPr>
      <w:r>
        <w:t xml:space="preserve">Department of Science and Technology (DOST). (2023). *Innovate Philippines: Annual Report*. Manila, Philippines.</w:t>
      </w:r>
    </w:p>
    <w:p>
      <w:pPr>
        <w:numPr>
          <w:ilvl w:val="0"/>
          <w:numId w:val="1001"/>
        </w:numPr>
        <w:pStyle w:val="Compact"/>
      </w:pPr>
      <w:r>
        <w:t xml:space="preserve">University of the Philippines Diliman. (2021). *Electronics Engineering Curriculum Review*. Quezon City, Philippines.</w:t>
      </w:r>
    </w:p>
    <w:p>
      <w:pPr>
        <w:numPr>
          <w:ilvl w:val="0"/>
          <w:numId w:val="1001"/>
        </w:numPr>
        <w:pStyle w:val="Compact"/>
      </w:pPr>
      <w:r>
        <w:t xml:space="preserve">Mapua University. (2020). *Case Studies in IoT Applications for Urban Development*. Manila, Philippines.</w:t>
      </w:r>
    </w:p>
    <w:bookmarkEnd w:id="26"/>
    <w:p>
      <w:pPr>
        <w:pStyle w:val="FirstParagraph"/>
      </w:pPr>
      <w:r>
        <w:rPr>
          <w:iCs/>
          <w:i/>
        </w:rPr>
        <w:t xml:space="preserve">Prepared as part of the Master Thesis requirements for an Electronics Engineer in Metro Manila, Philippines.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the Philippines Manila</dc:title>
  <dc:creator/>
  <dc:language>en</dc:language>
  <cp:keywords/>
  <dcterms:created xsi:type="dcterms:W3CDTF">2026-07-01T16:22:14Z</dcterms:created>
  <dcterms:modified xsi:type="dcterms:W3CDTF">2026-07-01T16:22:14Z</dcterms:modified>
</cp:coreProperties>
</file>

<file path=docProps/custom.xml><?xml version="1.0" encoding="utf-8"?>
<Properties xmlns="http://schemas.openxmlformats.org/officeDocument/2006/custom-properties" xmlns:vt="http://schemas.openxmlformats.org/officeDocument/2006/docPropsVTypes"/>
</file>