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4a925053810aeb1899998c668ab73ad5a29a499"/>
    <w:p>
      <w:pPr>
        <w:pStyle w:val="Heading1"/>
      </w:pPr>
      <w:r>
        <w:t xml:space="preserve">Master Thesis: Advancements in Electronics Engineering for Sustainable Development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Valencia (UPV)</w:t>
      </w:r>
      <w:r>
        <w:br/>
      </w:r>
      <w:r>
        <w:rPr>
          <w:bCs/>
          <w:b/>
        </w:rPr>
        <w:t xml:space="preserve">Degree:</w:t>
      </w:r>
      <w:r>
        <w:t xml:space="preserve"> </w:t>
      </w:r>
      <w:r>
        <w:t xml:space="preserve">Master of Science in Electronics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Electronics Engineering in driving sustainable innovation within the industrial and academic landscape of Spain, specifically focusing on the Valencian Community. As a hub for technology and research, Valencia presents unique opportunities to integrate advanced electronic systems into sectors such as renewable energy, automotive engineering, and smart city development. The thesis combines theoretical frameworks with practical case studies to evaluate how Electronics Engineers can address regional challenges while contributing to global technological trends.</w:t>
      </w:r>
    </w:p>
    <w:bookmarkEnd w:id="20"/>
    <w:bookmarkStart w:id="21" w:name="introduction"/>
    <w:p>
      <w:pPr>
        <w:pStyle w:val="Heading2"/>
      </w:pPr>
      <w:r>
        <w:t xml:space="preserve">1. Introduction</w:t>
      </w:r>
    </w:p>
    <w:p>
      <w:pPr>
        <w:pStyle w:val="FirstParagraph"/>
      </w:pPr>
      <w:r>
        <w:t xml:space="preserve">The Valencian Community in Spain has emerged as a key player in the European electronics industry, driven by its strategic location, skilled workforce, and supportive policies for innovation. This thesis investigates the specific contributions of Electronics Engineers to this growth, emphasizing their role in developing solutions tailored to Valencia's needs. The research is grounded in the intersection of academic research at institutions like UPV and industrial applications by local companies such as [insert relevant company names or examples], which are pioneers in fields like embedded systems, IoT (Internet of Things), and automation.</w:t>
      </w:r>
    </w:p>
    <w:p>
      <w:pPr>
        <w:pStyle w:val="BodyText"/>
      </w:pPr>
      <w:r>
        <w:t xml:space="preserve">The primary objectives of this thesis include:</w:t>
      </w:r>
    </w:p>
    <w:p>
      <w:pPr>
        <w:numPr>
          <w:ilvl w:val="0"/>
          <w:numId w:val="1001"/>
        </w:numPr>
        <w:pStyle w:val="Compact"/>
      </w:pPr>
      <w:r>
        <w:t xml:space="preserve">Analyzing the current state of Electronics Engineering in Valencia.</w:t>
      </w:r>
    </w:p>
    <w:p>
      <w:pPr>
        <w:numPr>
          <w:ilvl w:val="0"/>
          <w:numId w:val="1001"/>
        </w:numPr>
        <w:pStyle w:val="Compact"/>
      </w:pPr>
      <w:r>
        <w:t xml:space="preserve">Identifying gaps in existing technologies and practices within the region.</w:t>
      </w:r>
    </w:p>
    <w:p>
      <w:pPr>
        <w:numPr>
          <w:ilvl w:val="0"/>
          <w:numId w:val="1001"/>
        </w:numPr>
        <w:pStyle w:val="Compact"/>
      </w:pPr>
      <w:r>
        <w:t xml:space="preserve">Proposing innovative electronic systems to enhance sustainability and efficiency in Valencian industries.</w:t>
      </w:r>
    </w:p>
    <w:bookmarkEnd w:id="21"/>
    <w:bookmarkStart w:id="22" w:name="literature-review"/>
    <w:p>
      <w:pPr>
        <w:pStyle w:val="Heading2"/>
      </w:pPr>
      <w:r>
        <w:t xml:space="preserve">2. Literature Review</w:t>
      </w:r>
    </w:p>
    <w:p>
      <w:pPr>
        <w:pStyle w:val="FirstParagraph"/>
      </w:pPr>
      <w:r>
        <w:t xml:space="preserve">The literature review examines global trends in Electronics Engineering, with a focus on their relevance to Spain’s technological ecosystem. Studies by [insert relevant authors or organizations] highlight the importance of semiconductor design, signal processing, and wireless communication in modern engineering contexts. However, limited research has specifically addressed how these principles apply to Valencia's unique socio-economic and environmental conditions.</w:t>
      </w:r>
    </w:p>
    <w:p>
      <w:pPr>
        <w:pStyle w:val="BodyText"/>
      </w:pPr>
      <w:r>
        <w:t xml:space="preserve">Valencia's emphasis on renewable energy—particularly solar power—presents an opportunity for Electronics Engineers to develop advanced photovoltaic systems. Similarly, the region’s automotive industry requires expertise in electric vehicle (EV) battery management systems and sensor technologies. These areas are underexplored in academic literature specific to the Valencian Community.</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existing projects with quantitative data from case studies in Valencia. Data was collected through:</w:t>
      </w:r>
    </w:p>
    <w:p>
      <w:pPr>
        <w:numPr>
          <w:ilvl w:val="0"/>
          <w:numId w:val="1002"/>
        </w:numPr>
        <w:pStyle w:val="Compact"/>
      </w:pPr>
      <w:r>
        <w:t xml:space="preserve">Literature review of academic papers and industry reports.</w:t>
      </w:r>
    </w:p>
    <w:p>
      <w:pPr>
        <w:numPr>
          <w:ilvl w:val="0"/>
          <w:numId w:val="1002"/>
        </w:numPr>
        <w:pStyle w:val="Compact"/>
      </w:pPr>
      <w:r>
        <w:t xml:space="preserve">Surveys and interviews with Electronics Engineers working in Valencian companies.</w:t>
      </w:r>
    </w:p>
    <w:p>
      <w:pPr>
        <w:numPr>
          <w:ilvl w:val="0"/>
          <w:numId w:val="1002"/>
        </w:numPr>
        <w:pStyle w:val="Compact"/>
      </w:pPr>
      <w:r>
        <w:t xml:space="preserve">Case study analysis of successful electronic systems implemented in the region.</w:t>
      </w:r>
    </w:p>
    <w:p>
      <w:pPr>
        <w:pStyle w:val="FirstParagraph"/>
      </w:pPr>
      <w:r>
        <w:t xml:space="preserve">The research framework is informed by the European Union’s Horizon 2020 program, which prioritizes sustainable technologies. By aligning findings with EU goals, this thesis ensures its relevance to both local and global stakeholders.</w:t>
      </w:r>
    </w:p>
    <w:bookmarkEnd w:id="23"/>
    <w:bookmarkStart w:id="24" w:name="results-and-discussion"/>
    <w:p>
      <w:pPr>
        <w:pStyle w:val="Heading2"/>
      </w:pPr>
      <w:r>
        <w:t xml:space="preserve">4. Results and Discussion</w:t>
      </w:r>
    </w:p>
    <w:p>
      <w:pPr>
        <w:pStyle w:val="FirstParagraph"/>
      </w:pPr>
      <w:r>
        <w:t xml:space="preserve">Key findings reveal that Valencia’s Electronics Engineers are actively involved in three major areas:</w:t>
      </w:r>
    </w:p>
    <w:p>
      <w:pPr>
        <w:numPr>
          <w:ilvl w:val="0"/>
          <w:numId w:val="1003"/>
        </w:numPr>
        <w:pStyle w:val="Compact"/>
      </w:pPr>
      <w:r>
        <w:rPr>
          <w:bCs/>
          <w:b/>
        </w:rPr>
        <w:t xml:space="preserve">Renewable Energy Systems:</w:t>
      </w:r>
      <w:r>
        <w:t xml:space="preserve"> </w:t>
      </w:r>
      <w:r>
        <w:t xml:space="preserve">Engineers at [example company/organization] have developed smart grid solutions that optimize energy distribution using IoT-enabled sensors.</w:t>
      </w:r>
    </w:p>
    <w:p>
      <w:pPr>
        <w:numPr>
          <w:ilvl w:val="0"/>
          <w:numId w:val="1003"/>
        </w:numPr>
        <w:pStyle w:val="Compact"/>
      </w:pPr>
      <w:r>
        <w:rPr>
          <w:bCs/>
          <w:b/>
        </w:rPr>
        <w:t xml:space="preserve">Industrial Automation:</w:t>
      </w:r>
      <w:r>
        <w:t xml:space="preserve"> </w:t>
      </w:r>
      <w:r>
        <w:t xml:space="preserve">Collaborations between UPV and local manufacturers have led to the adoption of AI-driven robotics for precision manufacturing processes.</w:t>
      </w:r>
    </w:p>
    <w:p>
      <w:pPr>
        <w:numPr>
          <w:ilvl w:val="0"/>
          <w:numId w:val="1003"/>
        </w:numPr>
        <w:pStyle w:val="Compact"/>
      </w:pPr>
      <w:r>
        <w:rPr>
          <w:bCs/>
          <w:b/>
        </w:rPr>
        <w:t xml:space="preserve">Educational Innovation:</w:t>
      </w:r>
      <w:r>
        <w:t xml:space="preserve"> </w:t>
      </w:r>
      <w:r>
        <w:t xml:space="preserve">The Valencian government has invested in STEM programs, fostering a new generation of Electronics Engineers through partnerships with tech startups.</w:t>
      </w:r>
    </w:p>
    <w:p>
      <w:pPr>
        <w:pStyle w:val="FirstParagraph"/>
      </w:pPr>
      <w:r>
        <w:t xml:space="preserve">However, challenges persist. Limited funding for long-term R&amp;D projects and a shortage of specialized expertise in quantum computing and advanced materials hinder further progress. This thesis argues that addressing these gaps requires stronger collaboration between academia, industry, and policymakers in Valencia.</w:t>
      </w:r>
    </w:p>
    <w:bookmarkEnd w:id="24"/>
    <w:bookmarkStart w:id="25" w:name="conclusion"/>
    <w:p>
      <w:pPr>
        <w:pStyle w:val="Heading2"/>
      </w:pPr>
      <w:r>
        <w:t xml:space="preserve">5. Conclusion</w:t>
      </w:r>
    </w:p>
    <w:p>
      <w:pPr>
        <w:pStyle w:val="FirstParagraph"/>
      </w:pPr>
      <w:r>
        <w:t xml:space="preserve">This Master Thesis underscores the critical role of Electronics Engineers in shaping the future of Valencia’s technological landscape. By leveraging their skills to tackle regional challenges—such as energy efficiency and industrial modernization—Engineers can position Spain’s Valencian Community as a leader in sustainable innovation. Future work should focus on expanding interdisciplinary research, particularly in areas like AI integration and green electronics.</w:t>
      </w:r>
    </w:p>
    <w:bookmarkEnd w:id="25"/>
    <w:bookmarkStart w:id="26" w:name="references"/>
    <w:p>
      <w:pPr>
        <w:pStyle w:val="Heading2"/>
      </w:pPr>
      <w:r>
        <w:t xml:space="preserve">6. References</w:t>
      </w:r>
    </w:p>
    <w:p>
      <w:pPr>
        <w:pStyle w:val="FirstParagraph"/>
      </w:pPr>
      <w:r>
        <w:t xml:space="preserve">[Insert citations for academic papers, industry reports, and EU policy documents referenced in the thesis. Ensure all sources are formatted according to the required citation style (e.g., APA or IEEE).]</w:t>
      </w:r>
    </w:p>
    <w:bookmarkEnd w:id="26"/>
    <w:bookmarkStart w:id="27" w:name="appendices"/>
    <w:p>
      <w:pPr>
        <w:pStyle w:val="Heading2"/>
      </w:pPr>
      <w:r>
        <w:t xml:space="preserve">7. Appendices</w:t>
      </w:r>
    </w:p>
    <w:p>
      <w:pPr>
        <w:pStyle w:val="FirstParagraph"/>
      </w:pPr>
      <w:r>
        <w:rPr>
          <w:bCs/>
          <w:b/>
        </w:rPr>
        <w:t xml:space="preserve">Appendix A:</w:t>
      </w:r>
      <w:r>
        <w:t xml:space="preserve"> </w:t>
      </w:r>
      <w:r>
        <w:t xml:space="preserve">Interview Transcripts with Electronics Engineers</w:t>
      </w:r>
      <w:r>
        <w:br/>
      </w:r>
      <w:r>
        <w:rPr>
          <w:bCs/>
          <w:b/>
        </w:rPr>
        <w:t xml:space="preserve">Appendix B:</w:t>
      </w:r>
      <w:r>
        <w:t xml:space="preserve"> </w:t>
      </w:r>
      <w:r>
        <w:t xml:space="preserve">Survey Questionnaire</w:t>
      </w:r>
      <w:r>
        <w:br/>
      </w:r>
      <w:r>
        <w:rPr>
          <w:bCs/>
          <w:b/>
        </w:rPr>
        <w:t xml:space="preserve">Appendix C:</w:t>
      </w:r>
      <w:r>
        <w:t xml:space="preserve"> </w:t>
      </w:r>
      <w:r>
        <w:t xml:space="preserve">Case Study Data Tables</w:t>
      </w:r>
    </w:p>
    <w:p>
      <w:pPr>
        <w:pStyle w:val="BodyText"/>
      </w:pPr>
      <w:r>
        <w:rPr>
          <w:iCs/>
          <w:i/>
        </w:rPr>
        <w:t xml:space="preserve">This Master Thesis is a product of rigorous research and is intended to contribute to the academic and professional discourse in Electronics Engineering, particularly within Spain’s Valencian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Spain Valencia</dc:title>
  <dc:creator/>
  <dc:language>en</dc:language>
  <cp:keywords/>
  <dcterms:created xsi:type="dcterms:W3CDTF">2026-06-27T02:12:13Z</dcterms:created>
  <dcterms:modified xsi:type="dcterms:W3CDTF">2026-06-27T02:12:13Z</dcterms:modified>
</cp:coreProperties>
</file>

<file path=docProps/custom.xml><?xml version="1.0" encoding="utf-8"?>
<Properties xmlns="http://schemas.openxmlformats.org/officeDocument/2006/custom-properties" xmlns:vt="http://schemas.openxmlformats.org/officeDocument/2006/docPropsVTypes"/>
</file>