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eb4c3cfd4c5dbcf32f6febc657cff010c93c5f2"/>
    <w:p>
      <w:pPr>
        <w:pStyle w:val="Heading1"/>
      </w:pPr>
      <w:r>
        <w:t xml:space="preserve">Master Thesis in Environmental Engineering for Buenos Aires, Argentina</w:t>
      </w:r>
    </w:p>
    <w:bookmarkStart w:id="20" w:name="abstract"/>
    <w:p>
      <w:pPr>
        <w:pStyle w:val="Heading2"/>
      </w:pPr>
      <w:r>
        <w:t xml:space="preserve">Abstract</w:t>
      </w:r>
    </w:p>
    <w:p>
      <w:pPr>
        <w:pStyle w:val="FirstParagraph"/>
      </w:pPr>
      <w:r>
        <w:t xml:space="preserve">This Master Thesis explores the role of an Environmental Engineer in addressing the complex environmental challenges faced by Buenos Aires, Argentina. The study emphasizes sustainable urban development, pollution control, and climate resilience strategies tailored to the socio-economic and ecological context of Buenos Aires. Through a combination of case studies, policy analysis, and field data collection, this work aims to contribute actionable insights for professionals in Environmental Engineering operating within the region.</w:t>
      </w:r>
    </w:p>
    <w:bookmarkEnd w:id="20"/>
    <w:bookmarkStart w:id="21" w:name="introduction"/>
    <w:p>
      <w:pPr>
        <w:pStyle w:val="Heading2"/>
      </w:pPr>
      <w:r>
        <w:t xml:space="preserve">Introduction</w:t>
      </w:r>
    </w:p>
    <w:p>
      <w:pPr>
        <w:pStyle w:val="FirstParagraph"/>
      </w:pPr>
      <w:r>
        <w:t xml:space="preserve">Buenos Aires, as the capital of Argentina and one of South America's largest urban centers, faces pressing environmental issues such as air and water pollution, waste management inefficiencies, and biodiversity loss. These challenges are exacerbated by rapid urbanization, industrial activity, and climate change impacts. Environmental Engineers play a critical role in designing solutions that balance development with ecological preservation. This thesis investigates how Environmental Engineers can leverage their expertise to address these localized problems while aligning with national and international sustainability goals.</w:t>
      </w:r>
    </w:p>
    <w:bookmarkEnd w:id="21"/>
    <w:bookmarkStart w:id="22" w:name="methodology"/>
    <w:p>
      <w:pPr>
        <w:pStyle w:val="Heading2"/>
      </w:pPr>
      <w:r>
        <w:t xml:space="preserve">Methodology</w:t>
      </w:r>
    </w:p>
    <w:p>
      <w:pPr>
        <w:pStyle w:val="FirstParagraph"/>
      </w:pPr>
      <w:r>
        <w:t xml:space="preserve">The research methodology combines qualitative and quantitative approaches. A literature review was conducted to analyze existing studies on environmental issues in Buenos Aires, focusing on topics such as the contamination of the Riachuelo River, urban heat islands, and green infrastructure projects. Field data was collected through site visits to key areas like La Plata River Basin and informal settlements in the periphery of Buenos Aires. Surveys were distributed to Environmental Engineers working in municipal agencies and private firms to understand their professional practices. Additionally, policy documents from Argentina’s Ministry of Environment (MINA) and local authorities were analyzed to identify regulatory frameworks shaping environmental interventions.</w:t>
      </w:r>
    </w:p>
    <w:bookmarkEnd w:id="22"/>
    <w:bookmarkStart w:id="23" w:name="key-findings"/>
    <w:p>
      <w:pPr>
        <w:pStyle w:val="Heading2"/>
      </w:pPr>
      <w:r>
        <w:t xml:space="preserve">Key Findings</w:t>
      </w:r>
    </w:p>
    <w:p>
      <w:pPr>
        <w:pStyle w:val="FirstParagraph"/>
      </w:pPr>
      <w:r>
        <w:rPr>
          <w:bCs/>
          <w:b/>
        </w:rPr>
        <w:t xml:space="preserve">Air Pollution:</w:t>
      </w:r>
      <w:r>
        <w:t xml:space="preserve"> </w:t>
      </w:r>
      <w:r>
        <w:t xml:space="preserve">Buenos Aires experiences high levels of particulate matter (PM2.5 and PM10) due to vehicle emissions and industrial activity. Environmental Engineers have proposed solutions such as promoting electric public transport, implementing low-emission zones, and retrofitting buildings with green roofs.</w:t>
      </w:r>
    </w:p>
    <w:p>
      <w:pPr>
        <w:pStyle w:val="BodyText"/>
      </w:pPr>
      <w:r>
        <w:rPr>
          <w:bCs/>
          <w:b/>
        </w:rPr>
        <w:t xml:space="preserve">Water Management:</w:t>
      </w:r>
      <w:r>
        <w:t xml:space="preserve"> </w:t>
      </w:r>
      <w:r>
        <w:t xml:space="preserve">The Riachuelo River, a critical waterway in Buenos Aires, has been heavily polluted by industrial waste and untreated sewage. Engineers are working on advanced wastewater treatment systems and community engagement programs to restore the river’s ecological health.</w:t>
      </w:r>
    </w:p>
    <w:p>
      <w:pPr>
        <w:pStyle w:val="BodyText"/>
      </w:pPr>
      <w:r>
        <w:rPr>
          <w:bCs/>
          <w:b/>
        </w:rPr>
        <w:t xml:space="preserve">Waste Management:</w:t>
      </w:r>
      <w:r>
        <w:t xml:space="preserve"> </w:t>
      </w:r>
      <w:r>
        <w:t xml:space="preserve">Informal landfills in Buenos Aires generate significant methane emissions and soil contamination. Innovations like biogas recovery projects and circular economy models have been piloted by Environmental Engineers in collaboration with local governments.</w:t>
      </w:r>
    </w:p>
    <w:p>
      <w:pPr>
        <w:pStyle w:val="BodyText"/>
      </w:pPr>
      <w:r>
        <w:rPr>
          <w:bCs/>
          <w:b/>
        </w:rPr>
        <w:t xml:space="preserve">Climate Resilience:</w:t>
      </w:r>
      <w:r>
        <w:t xml:space="preserve"> </w:t>
      </w:r>
      <w:r>
        <w:t xml:space="preserve">Rising temperatures and increased flooding risks have prompted the development of urban green spaces, permeable pavements, and flood-resistant infrastructure. These initiatives are guided by the National Environmental Policy (PNA) of Argentina and the city’s Sustainable Development Plan 2030.</w:t>
      </w:r>
    </w:p>
    <w:bookmarkEnd w:id="23"/>
    <w:bookmarkStart w:id="24" w:name="Xc5c4bf51639983494fb9cb582fc8b9917eaf8fc"/>
    <w:p>
      <w:pPr>
        <w:pStyle w:val="Heading2"/>
      </w:pPr>
      <w:r>
        <w:t xml:space="preserve">Case Study: Green Infrastructure in Buenos Aires</w:t>
      </w:r>
    </w:p>
    <w:p>
      <w:pPr>
        <w:pStyle w:val="FirstParagraph"/>
      </w:pPr>
      <w:r>
        <w:t xml:space="preserve">A case study on the "Parque de la Costa" project highlights how Environmental Engineers are integrating ecological design into urban planning. The park, a 146-hectare green space along the La Plata River, incorporates rainwater harvesting systems, native vegetation restoration, and wildlife corridors. This initiative has improved air quality, reduced urban heat island effects, and enhanced public health in surrounding neighborhoods.</w:t>
      </w:r>
    </w:p>
    <w:bookmarkEnd w:id="24"/>
    <w:bookmarkStart w:id="25" w:name="challenges-and-recommendations"/>
    <w:p>
      <w:pPr>
        <w:pStyle w:val="Heading2"/>
      </w:pPr>
      <w:r>
        <w:t xml:space="preserve">Challenges and Recommendations</w:t>
      </w:r>
    </w:p>
    <w:p>
      <w:pPr>
        <w:pStyle w:val="FirstParagraph"/>
      </w:pPr>
      <w:r>
        <w:t xml:space="preserve">Environmental Engineers in Buenos Aires face challenges such as limited funding for sustainable projects, regulatory ambiguities, and public resistance to green initiatives. To overcome these barriers, the thesis recommends:</w:t>
      </w:r>
    </w:p>
    <w:p>
      <w:pPr>
        <w:numPr>
          <w:ilvl w:val="0"/>
          <w:numId w:val="1001"/>
        </w:numPr>
        <w:pStyle w:val="Compact"/>
      </w:pPr>
      <w:r>
        <w:t xml:space="preserve">Strengthening intersectoral collaboration between municipal authorities, private firms, and civil society.</w:t>
      </w:r>
    </w:p>
    <w:p>
      <w:pPr>
        <w:numPr>
          <w:ilvl w:val="0"/>
          <w:numId w:val="1001"/>
        </w:numPr>
        <w:pStyle w:val="Compact"/>
      </w:pPr>
      <w:r>
        <w:t xml:space="preserve">Advocating for policies that incentivize renewable energy adoption and sustainable construction practices.</w:t>
      </w:r>
    </w:p>
    <w:p>
      <w:pPr>
        <w:numPr>
          <w:ilvl w:val="0"/>
          <w:numId w:val="1001"/>
        </w:numPr>
        <w:pStyle w:val="Compact"/>
      </w:pPr>
      <w:r>
        <w:t xml:space="preserve">Expanding public awareness campaigns to foster community participation in environmental programs.</w:t>
      </w:r>
    </w:p>
    <w:bookmarkEnd w:id="25"/>
    <w:bookmarkStart w:id="26" w:name="conclusion"/>
    <w:p>
      <w:pPr>
        <w:pStyle w:val="Heading2"/>
      </w:pPr>
      <w:r>
        <w:t xml:space="preserve">Conclusion</w:t>
      </w:r>
    </w:p>
    <w:p>
      <w:pPr>
        <w:pStyle w:val="FirstParagraph"/>
      </w:pPr>
      <w:r>
        <w:t xml:space="preserve">This Master Thesis underscores the pivotal role of Environmental Engineers in transforming Buenos Aires into a model of sustainable urban development. By addressing localized challenges through innovative engineering solutions and policy-driven strategies, professionals can contribute to Argentina’s broader environmental goals. The findings emphasize the need for continued research, interdisciplinary collaboration, and adaptive management practices to ensure long-term ecological resilience in Buenos Aires.</w:t>
      </w:r>
    </w:p>
    <w:bookmarkEnd w:id="26"/>
    <w:bookmarkStart w:id="27" w:name="references"/>
    <w:p>
      <w:pPr>
        <w:pStyle w:val="Heading2"/>
      </w:pPr>
      <w:r>
        <w:t xml:space="preserve">References</w:t>
      </w:r>
    </w:p>
    <w:p>
      <w:pPr>
        <w:numPr>
          <w:ilvl w:val="0"/>
          <w:numId w:val="1002"/>
        </w:numPr>
        <w:pStyle w:val="Compact"/>
      </w:pPr>
      <w:r>
        <w:t xml:space="preserve">Ministry of Environment of Argentina (MINA). (2020). National Environmental Policy (PNA). Buenos Aires: Government Publications.</w:t>
      </w:r>
    </w:p>
    <w:p>
      <w:pPr>
        <w:numPr>
          <w:ilvl w:val="0"/>
          <w:numId w:val="1002"/>
        </w:numPr>
        <w:pStyle w:val="Compact"/>
      </w:pPr>
      <w:r>
        <w:t xml:space="preserve">Cortés, M. &amp; Vidal, L. (2018). "Urban Sustainability in Buenos Aires: Challenges and Opportunities." *Journal of Environmental Engineering in South America*, 15(3), 45-67.</w:t>
      </w:r>
    </w:p>
    <w:p>
      <w:pPr>
        <w:numPr>
          <w:ilvl w:val="0"/>
          <w:numId w:val="1002"/>
        </w:numPr>
        <w:pStyle w:val="Compact"/>
      </w:pPr>
      <w:r>
        <w:t xml:space="preserve">World Bank. (2019). *Buenos Aires Climate Resilience Strategy*. Washington, D.C.: World Bank Publications.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Environmental Engineers in Buenos Aires.</w:t>
      </w:r>
    </w:p>
    <w:p>
      <w:pPr>
        <w:pStyle w:val="BodyText"/>
      </w:pPr>
      <w:r>
        <w:rPr>
          <w:bCs/>
          <w:b/>
        </w:rPr>
        <w:t xml:space="preserve">Appendix B:</w:t>
      </w:r>
      <w:r>
        <w:t xml:space="preserve"> </w:t>
      </w:r>
      <w:r>
        <w:t xml:space="preserve">Data Tables on Air and Water Quality Metrics (2019–2023).</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Buenos Aires, Argentina</dc:title>
  <dc:creator/>
  <dc:language>en</dc:language>
  <cp:keywords/>
  <dcterms:created xsi:type="dcterms:W3CDTF">2026-05-01T21:19:57Z</dcterms:created>
  <dcterms:modified xsi:type="dcterms:W3CDTF">2026-05-01T21:19:57Z</dcterms:modified>
</cp:coreProperties>
</file>

<file path=docProps/custom.xml><?xml version="1.0" encoding="utf-8"?>
<Properties xmlns="http://schemas.openxmlformats.org/officeDocument/2006/custom-properties" xmlns:vt="http://schemas.openxmlformats.org/officeDocument/2006/docPropsVTypes"/>
</file>