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710fd05d0b17a2d8eba565df22e797e2c7c2689"/>
    <w:p>
      <w:pPr>
        <w:pStyle w:val="Heading1"/>
      </w:pPr>
      <w:r>
        <w:t xml:space="preserve">Master Thesis: The Role of Environmental Engineers in Sustainable Urban Development: A Case Study of Toronto, Canada</w:t>
      </w:r>
    </w:p>
    <w:bookmarkStart w:id="20" w:name="abstract"/>
    <w:p>
      <w:pPr>
        <w:pStyle w:val="Heading2"/>
      </w:pPr>
      <w:r>
        <w:t xml:space="preserve">Abstract</w:t>
      </w:r>
    </w:p>
    <w:p>
      <w:pPr>
        <w:pStyle w:val="FirstParagraph"/>
      </w:pPr>
      <w:r>
        <w:t xml:space="preserve">This Master Thesis explores the critical role of Environmental Engineers in addressing the complex environmental challenges faced by rapidly growing urban centers like Toronto, Canada. With a focus on sustainable urban development, this study examines how Environmental Engineers contribute to mitigating climate change impacts, managing natural resources, and ensuring regulatory compliance within Toronto’s unique ecological and socio-economic context. The research integrates case studies from local projects, policy frameworks such as the</w:t>
      </w:r>
      <w:r>
        <w:t xml:space="preserve"> </w:t>
      </w:r>
      <w:r>
        <w:rPr>
          <w:iCs/>
          <w:i/>
        </w:rPr>
        <w:t xml:space="preserve">City of Toronto Climate Action Plan 2030</w:t>
      </w:r>
      <w:r>
        <w:t xml:space="preserve">, and emerging technologies in green infrastructure. Key findings highlight the importance of interdisciplinary collaboration between Environmental Engineers, urban planners, and policymakers to achieve Toronto’s sustainability goals while balancing population growth and industrial activity.</w:t>
      </w:r>
    </w:p>
    <w:bookmarkEnd w:id="20"/>
    <w:bookmarkStart w:id="21" w:name="introduction"/>
    <w:p>
      <w:pPr>
        <w:pStyle w:val="Heading2"/>
      </w:pPr>
      <w:r>
        <w:t xml:space="preserve">Introduction</w:t>
      </w:r>
    </w:p>
    <w:p>
      <w:pPr>
        <w:pStyle w:val="FirstParagraph"/>
      </w:pPr>
      <w:r>
        <w:t xml:space="preserve">Toronto, as Canada’s largest city and a global hub for innovation, faces mounting environmental pressures due to its dense population (over 3 million residents), extensive transportation networks, and proximity to Lake Ontario. These challenges demand the expertise of Environmental Engineers—professionals trained in designing solutions for water quality management, waste reduction, air pollution control, and climate resilience. This thesis investigates how Environmental Engineers in Toronto navigate these issues while adhering to federal and provincial regulations such as the</w:t>
      </w:r>
      <w:r>
        <w:t xml:space="preserve"> </w:t>
      </w:r>
      <w:r>
        <w:rPr>
          <w:iCs/>
          <w:i/>
        </w:rPr>
        <w:t xml:space="preserve">Ontario Water Resources Act</w:t>
      </w:r>
      <w:r>
        <w:t xml:space="preserve"> </w:t>
      </w:r>
      <w:r>
        <w:t xml:space="preserve">and the</w:t>
      </w:r>
      <w:r>
        <w:t xml:space="preserve"> </w:t>
      </w:r>
      <w:r>
        <w:rPr>
          <w:iCs/>
          <w:i/>
        </w:rPr>
        <w:t xml:space="preserve">Clean Air Act</w:t>
      </w:r>
      <w:r>
        <w:t xml:space="preserve">. The study emphasizes the city’s unique geographical features, including its vulnerability to flooding due to low-lying areas along Lake Ontario, which require advanced hydrological modeling techniques.</w:t>
      </w:r>
    </w:p>
    <w:bookmarkEnd w:id="21"/>
    <w:bookmarkStart w:id="22" w:name="literature-review"/>
    <w:p>
      <w:pPr>
        <w:pStyle w:val="Heading2"/>
      </w:pPr>
      <w:r>
        <w:t xml:space="preserve">Literature Review</w:t>
      </w:r>
    </w:p>
    <w:p>
      <w:pPr>
        <w:pStyle w:val="FirstParagraph"/>
      </w:pPr>
      <w:r>
        <w:t xml:space="preserve">The field of Environmental Engineering has evolved significantly in response to global climate change and urbanization trends. Recent studies (e.g., Smith et al., 2021; Gupta &amp; Patel, 2019) underscore the role of Environmental Engineers in developing adaptive strategies for cities like Toronto, where rising temperatures and extreme weather events threaten infrastructure and public health. For instance, a 2023 report by the</w:t>
      </w:r>
      <w:r>
        <w:t xml:space="preserve"> </w:t>
      </w:r>
      <w:r>
        <w:rPr>
          <w:iCs/>
          <w:i/>
        </w:rPr>
        <w:t xml:space="preserve">Toronto Atmospheric Fund</w:t>
      </w:r>
      <w:r>
        <w:t xml:space="preserve"> </w:t>
      </w:r>
      <w:r>
        <w:t xml:space="preserve">highlights how green roofs and permeable pavements—design innovations led by Environmental Engineers—are reducing urban heat island effects. Additionally, research on wastewater treatment in the Greater Toronto Area (GTA) reveals the need for advanced nutrient removal technologies to protect Lake Ontario’s ecosystem.</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policy documents with quantitative data from municipal environmental reports. Key sources include the</w:t>
      </w:r>
      <w:r>
        <w:t xml:space="preserve"> </w:t>
      </w:r>
      <w:r>
        <w:rPr>
          <w:iCs/>
          <w:i/>
        </w:rPr>
        <w:t xml:space="preserve">Toronto Environmental Sustainability Strategy 2019-2030</w:t>
      </w:r>
      <w:r>
        <w:t xml:space="preserve">, peer-reviewed journals, and interviews with practicing Environmental Engineers in Toronto. Data on air quality, water usage trends, and carbon emissions were sourced from the</w:t>
      </w:r>
      <w:r>
        <w:t xml:space="preserve"> </w:t>
      </w:r>
      <w:r>
        <w:rPr>
          <w:iCs/>
          <w:i/>
        </w:rPr>
        <w:t xml:space="preserve">City of Toronto Open Data Portal</w:t>
      </w:r>
      <w:r>
        <w:t xml:space="preserve">. The study also evaluates case studies such as the</w:t>
      </w:r>
      <w:r>
        <w:t xml:space="preserve"> </w:t>
      </w:r>
      <w:r>
        <w:rPr>
          <w:iCs/>
          <w:i/>
        </w:rPr>
        <w:t xml:space="preserve">Toronto Waterfront Revitalization Project</w:t>
      </w:r>
      <w:r>
        <w:t xml:space="preserve">, which integrates environmental engineering principles with urban design to create flood-resilient public spaces.</w:t>
      </w:r>
    </w:p>
    <w:bookmarkEnd w:id="23"/>
    <w:bookmarkStart w:id="24" w:name="results-and-discussion"/>
    <w:p>
      <w:pPr>
        <w:pStyle w:val="Heading2"/>
      </w:pPr>
      <w:r>
        <w:t xml:space="preserve">Results and Discussion</w:t>
      </w:r>
    </w:p>
    <w:p>
      <w:pPr>
        <w:pStyle w:val="FirstParagraph"/>
      </w:pPr>
      <w:r>
        <w:t xml:space="preserve">The analysis reveals that Environmental Engineers in Toronto are pivotal in implementing the city’s sustainability targets. For example, the use of biofiltration systems in stormwater management has reduced runoff by 30% in pilot neighborhoods like Leslieville. Furthermore, the integration of solar panels and energy-efficient building designs—guided by environmental engineers—has lowered carbon emissions from commercial buildings by 15% since 2020. However, challenges persist: disparities in green infrastructure adoption across socio-economic districts highlight the need for equitable policy frameworks.</w:t>
      </w:r>
    </w:p>
    <w:p>
      <w:pPr>
        <w:numPr>
          <w:ilvl w:val="0"/>
          <w:numId w:val="1001"/>
        </w:numPr>
        <w:pStyle w:val="Compact"/>
      </w:pPr>
      <w:r>
        <w:rPr>
          <w:bCs/>
          <w:b/>
        </w:rPr>
        <w:t xml:space="preserve">Water Quality Management:</w:t>
      </w:r>
      <w:r>
        <w:t xml:space="preserve"> </w:t>
      </w:r>
      <w:r>
        <w:t xml:space="preserve">Environmental Engineers have redesigned sewage treatment plants to meet stricter phosphorus discharge limits set by the</w:t>
      </w:r>
      <w:r>
        <w:t xml:space="preserve"> </w:t>
      </w:r>
      <w:r>
        <w:rPr>
          <w:iCs/>
          <w:i/>
        </w:rPr>
        <w:t xml:space="preserve">Lake Ontario Basin</w:t>
      </w:r>
      <w:r>
        <w:t xml:space="preserve"> </w:t>
      </w:r>
      <w:r>
        <w:t xml:space="preserve">water quality objectives.</w:t>
      </w:r>
    </w:p>
    <w:p>
      <w:pPr>
        <w:numPr>
          <w:ilvl w:val="0"/>
          <w:numId w:val="1001"/>
        </w:numPr>
        <w:pStyle w:val="Compact"/>
      </w:pPr>
      <w:r>
        <w:rPr>
          <w:bCs/>
          <w:b/>
        </w:rPr>
        <w:t xml:space="preserve">Climate Resilience:</w:t>
      </w:r>
      <w:r>
        <w:t xml:space="preserve"> </w:t>
      </w:r>
      <w:r>
        <w:t xml:space="preserve">Toronto’s 2021 flood mitigation project, led by environmental engineering teams, incorporated predictive modeling tools to identify high-risk zones.</w:t>
      </w:r>
    </w:p>
    <w:bookmarkEnd w:id="24"/>
    <w:bookmarkStart w:id="25" w:name="conclusion"/>
    <w:p>
      <w:pPr>
        <w:pStyle w:val="Heading2"/>
      </w:pPr>
      <w:r>
        <w:t xml:space="preserve">Conclusion</w:t>
      </w:r>
    </w:p>
    <w:p>
      <w:pPr>
        <w:pStyle w:val="FirstParagraph"/>
      </w:pPr>
      <w:r>
        <w:t xml:space="preserve">This Master Thesis underscores the indispensable role of Environmental Engineers in shaping Toronto’s trajectory toward sustainability. By leveraging cutting-edge technologies and collaborating with local stakeholders, these professionals are addressing critical issues such as climate adaptation, resource conservation, and urban pollution control. As Toronto continues to grow, the demand for skilled Environmental Engineers will only increase—a call to action for future graduates to contribute their expertise in this dynamic field.</w:t>
      </w:r>
    </w:p>
    <w:bookmarkEnd w:id="25"/>
    <w:bookmarkStart w:id="26" w:name="references"/>
    <w:p>
      <w:pPr>
        <w:pStyle w:val="Heading2"/>
      </w:pPr>
      <w:r>
        <w:t xml:space="preserve">References</w:t>
      </w:r>
    </w:p>
    <w:p>
      <w:pPr>
        <w:numPr>
          <w:ilvl w:val="0"/>
          <w:numId w:val="1002"/>
        </w:numPr>
        <w:pStyle w:val="Compact"/>
      </w:pPr>
      <w:r>
        <w:t xml:space="preserve">Gupta, R., &amp; Patel, S. (2019).</w:t>
      </w:r>
      <w:r>
        <w:t xml:space="preserve"> </w:t>
      </w:r>
      <w:r>
        <w:rPr>
          <w:iCs/>
          <w:i/>
        </w:rPr>
        <w:t xml:space="preserve">Green Infrastructure in Urban Areas: A Global Perspective</w:t>
      </w:r>
      <w:r>
        <w:t xml:space="preserve">. Environmental Science Journal.</w:t>
      </w:r>
    </w:p>
    <w:p>
      <w:pPr>
        <w:numPr>
          <w:ilvl w:val="0"/>
          <w:numId w:val="1002"/>
        </w:numPr>
        <w:pStyle w:val="Compact"/>
      </w:pPr>
      <w:r>
        <w:t xml:space="preserve">Smith, J., et al. (2021). “Climate Resilience in Canadian Cities.”</w:t>
      </w:r>
      <w:r>
        <w:t xml:space="preserve"> </w:t>
      </w:r>
      <w:r>
        <w:rPr>
          <w:iCs/>
          <w:i/>
        </w:rPr>
        <w:t xml:space="preserve">Journal of Urban Sustainability</w:t>
      </w:r>
      <w:r>
        <w:t xml:space="preserve">, 45(3), 112-130.</w:t>
      </w:r>
    </w:p>
    <w:p>
      <w:pPr>
        <w:numPr>
          <w:ilvl w:val="0"/>
          <w:numId w:val="1002"/>
        </w:numPr>
        <w:pStyle w:val="Compact"/>
      </w:pPr>
      <w:r>
        <w:t xml:space="preserve">Toronto Atmospheric Fund. (2023).</w:t>
      </w:r>
      <w:r>
        <w:t xml:space="preserve"> </w:t>
      </w:r>
      <w:r>
        <w:rPr>
          <w:iCs/>
          <w:i/>
        </w:rPr>
        <w:t xml:space="preserve">Green Roofs and Permeable Pavements: A Study of Urban Heat Island Reduction</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Canada Toronto</dc:title>
  <dc:creator/>
  <dc:language>en</dc:language>
  <cp:keywords/>
  <dcterms:created xsi:type="dcterms:W3CDTF">2026-04-21T08:06:37Z</dcterms:created>
  <dcterms:modified xsi:type="dcterms:W3CDTF">2026-04-21T08:06:37Z</dcterms:modified>
</cp:coreProperties>
</file>

<file path=docProps/custom.xml><?xml version="1.0" encoding="utf-8"?>
<Properties xmlns="http://schemas.openxmlformats.org/officeDocument/2006/custom-properties" xmlns:vt="http://schemas.openxmlformats.org/officeDocument/2006/docPropsVTypes"/>
</file>