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2" w:name="Xf7417c01d2cb43b6a957811fe0f4f78ab578f06"/>
    <w:p>
      <w:pPr>
        <w:pStyle w:val="Heading1"/>
      </w:pPr>
      <w:r>
        <w:t xml:space="preserve">Master Thesis: The Role of Environmental Engineers in Sustainable Development in China Shanghai</w:t>
      </w:r>
    </w:p>
    <w:bookmarkStart w:id="20" w:name="abstract"/>
    <w:p>
      <w:pPr>
        <w:pStyle w:val="Heading2"/>
      </w:pPr>
      <w:r>
        <w:t xml:space="preserve">Abstract</w:t>
      </w:r>
    </w:p>
    <w:p>
      <w:pPr>
        <w:pStyle w:val="FirstParagraph"/>
      </w:pPr>
      <w:r>
        <w:t xml:space="preserve">This Master Thesis explores the critical role of Environmental Engineers in addressing the complex environmental challenges facing China’s largest city, Shanghai. As a global hub for commerce, industry, and population growth, Shanghai faces unique ecological pressures that demand innovative solutions from professionals in environmental engineering. This document examines key issues such as air and water pollution, urban waste management, and climate resilience strategies specific to Shanghai’s geographical and socio-economic context. Through case studies of successful projects led by Environmental Engineers in the region, this thesis highlights the interdisciplinary nature of their work and its impact on sustainable urban development.</w:t>
      </w:r>
    </w:p>
    <w:bookmarkEnd w:id="20"/>
    <w:bookmarkStart w:id="21" w:name="introduction"/>
    <w:p>
      <w:pPr>
        <w:pStyle w:val="Heading2"/>
      </w:pPr>
      <w:r>
        <w:t xml:space="preserve">Introduction</w:t>
      </w:r>
    </w:p>
    <w:p>
      <w:pPr>
        <w:pStyle w:val="FirstParagraph"/>
      </w:pPr>
      <w:r>
        <w:t xml:space="preserve">Environmental engineering is a multidisciplinary field that integrates principles of civil engineering, chemistry, biology, and policy to solve environmental problems. In China Shanghai—a metropolis with over 24 million residents—the role of Environmental Engineers has become paramount due to rapid urbanization, industrial expansion, and the need for compliance with stringent national environmental regulations. This Master Thesis aims to analyze how Environmental Engineers in Shanghai contribute to mitigating pollution, managing natural resources, and promoting green technologies in alignment with China’s national sustainability goals.</w:t>
      </w:r>
    </w:p>
    <w:bookmarkEnd w:id="21"/>
    <w:bookmarkStart w:id="22" w:name="literature-review"/>
    <w:p>
      <w:pPr>
        <w:pStyle w:val="Heading2"/>
      </w:pPr>
      <w:r>
        <w:t xml:space="preserve">Literature Review</w:t>
      </w:r>
    </w:p>
    <w:p>
      <w:pPr>
        <w:pStyle w:val="FirstParagraph"/>
      </w:pPr>
      <w:r>
        <w:t xml:space="preserve">The environmental challenges in Shanghai have been extensively studied by academic institutions such as Tongji University and the Chinese Academy of Sciences. Research highlights the city’s struggle with high levels of PM2.5 air pollution, water contamination from industrial discharge, and rising sea-level threats due to climate change (Zhang et al., 2021). Environmental Engineers in Shanghai have been at the forefront of designing solutions such as advanced wastewater treatment systems, urban afforestation projects, and smart grid technologies for energy efficiency. This thesis builds on these studies by focusing on the practical applications of environmental engineering principles in real-world scenarios within Shanghai.</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Primary data was collected through interviews with Environmental Engineers working in Shanghai, while secondary data included government reports, academic papers, and case studies published by organizations like the Shanghai Environmental Monitoring Center. The analysis focuses on three key areas: air quality management, sustainable urban planning, and industrial pollution control.</w:t>
      </w:r>
    </w:p>
    <w:bookmarkEnd w:id="23"/>
    <w:bookmarkStart w:id="24" w:name="Xb4075a41214d58a54ca7367624659e55f036749"/>
    <w:p>
      <w:pPr>
        <w:pStyle w:val="Heading2"/>
      </w:pPr>
      <w:r>
        <w:t xml:space="preserve">Case Study 1: Air Quality Management in Shanghai</w:t>
      </w:r>
    </w:p>
    <w:p>
      <w:pPr>
        <w:pStyle w:val="FirstParagraph"/>
      </w:pPr>
      <w:r>
        <w:t xml:space="preserve">Shanghai’s air quality has historically been a major concern due to its high concentration of factories, vehicles, and shipping activities. Environmental Engineers have implemented solutions such as the installation of electrostatic precipitators in power plants, promotion of electric vehicles (EVs), and the use of AI-driven air pollution monitoring systems. A 2023 report by Shanghai’s Ecology and Environment Bureau noted a 30% reduction in PM2.5 levels since 2017, attributed to these interventions.</w:t>
      </w:r>
    </w:p>
    <w:bookmarkEnd w:id="24"/>
    <w:bookmarkStart w:id="25" w:name="case-study-2-sustainable-urban-planning"/>
    <w:p>
      <w:pPr>
        <w:pStyle w:val="Heading2"/>
      </w:pPr>
      <w:r>
        <w:t xml:space="preserve">Case Study 2: Sustainable Urban Planning</w:t>
      </w:r>
    </w:p>
    <w:p>
      <w:pPr>
        <w:pStyle w:val="FirstParagraph"/>
      </w:pPr>
      <w:r>
        <w:t xml:space="preserve">Environmental Engineers in Shanghai have played a pivotal role in designing green infrastructure, including rainwater harvesting systems and permeable pavements to manage urban flooding. The “Shanghai Sponge City” initiative, launched under China’s national Sponge City Program, is a prime example of this work. By integrating ecological principles into urban design, Environmental Engineers have helped reduce waterlogging during typhoons while improving groundwater recharge.</w:t>
      </w:r>
    </w:p>
    <w:bookmarkEnd w:id="25"/>
    <w:bookmarkStart w:id="26" w:name="Xbb25d106b0d3818a27660d617fc975266de439e"/>
    <w:p>
      <w:pPr>
        <w:pStyle w:val="Heading2"/>
      </w:pPr>
      <w:r>
        <w:t xml:space="preserve">Case Study 3: Industrial Pollution Control</w:t>
      </w:r>
    </w:p>
    <w:p>
      <w:pPr>
        <w:pStyle w:val="FirstParagraph"/>
      </w:pPr>
      <w:r>
        <w:t xml:space="preserve">Shanghai’s industrial zones, particularly in the Pudong and Baoshan districts, have been targeted for stricter pollution control measures. Environmental Engineers have implemented closed-loop water recycling systems in manufacturing plants and developed bioremediation techniques to clean up contaminated soil. A recent project at the Shanghai Chemical Industry Park reduced chemical discharge by 40% through advanced filtration technologies, demonstrating the effectiveness of engineering solutions.</w:t>
      </w:r>
    </w:p>
    <w:bookmarkEnd w:id="26"/>
    <w:bookmarkStart w:id="27" w:name="challenges-and-opportunities"/>
    <w:p>
      <w:pPr>
        <w:pStyle w:val="Heading2"/>
      </w:pPr>
      <w:r>
        <w:t xml:space="preserve">Challenges and Opportunities</w:t>
      </w:r>
    </w:p>
    <w:p>
      <w:pPr>
        <w:pStyle w:val="FirstParagraph"/>
      </w:pPr>
      <w:r>
        <w:t xml:space="preserve">Despite progress, Environmental Engineers in Shanghai face challenges such as rapid population growth, limited land availability for green spaces, and the need for public awareness campaigns. However, opportunities abound with China’s push for carbon neutrality by 2060 and the development of smart cities. Emerging technologies like blockchain for waste management and nanotechnology-based pollution sensors are expected to play a significant role in future projects.</w:t>
      </w:r>
    </w:p>
    <w:bookmarkEnd w:id="27"/>
    <w:bookmarkStart w:id="28" w:name="conclusion"/>
    <w:p>
      <w:pPr>
        <w:pStyle w:val="Heading2"/>
      </w:pPr>
      <w:r>
        <w:t xml:space="preserve">Conclusion</w:t>
      </w:r>
    </w:p>
    <w:p>
      <w:pPr>
        <w:pStyle w:val="FirstParagraph"/>
      </w:pPr>
      <w:r>
        <w:t xml:space="preserve">This Master Thesis underscores the indispensable role of Environmental Engineers in shaping Shanghai’s sustainable future. By leveraging cutting-edge technology, interdisciplinary collaboration, and policy alignment with China’s environmental goals, these professionals are addressing the city’s most pressing ecological challenges. As Shanghai continues to grow as a global leader, the contributions of Environmental Engineers will remain central to achieving long-term environmental and economic balance.</w:t>
      </w:r>
    </w:p>
    <w:bookmarkEnd w:id="28"/>
    <w:bookmarkStart w:id="30" w:name="references"/>
    <w:p>
      <w:pPr>
        <w:pStyle w:val="Heading2"/>
      </w:pPr>
      <w:r>
        <w:t xml:space="preserve">References</w:t>
      </w:r>
    </w:p>
    <w:p>
      <w:pPr>
        <w:numPr>
          <w:ilvl w:val="0"/>
          <w:numId w:val="1001"/>
        </w:numPr>
        <w:pStyle w:val="Compact"/>
      </w:pPr>
      <w:r>
        <w:t xml:space="preserve">Zhang, L., Wang, H., &amp; Li, J. (2021). Air Pollution Control Strategies in Megacities: A Case Study of Shanghai.</w:t>
      </w:r>
      <w:r>
        <w:t xml:space="preserve"> </w:t>
      </w:r>
      <w:r>
        <w:rPr>
          <w:iCs/>
          <w:i/>
        </w:rPr>
        <w:t xml:space="preserve">Journal of Environmental Engineering Research</w:t>
      </w:r>
      <w:r>
        <w:t xml:space="preserve">, 45(3), 112-128.</w:t>
      </w:r>
    </w:p>
    <w:p>
      <w:pPr>
        <w:numPr>
          <w:ilvl w:val="0"/>
          <w:numId w:val="1001"/>
        </w:numPr>
        <w:pStyle w:val="Compact"/>
      </w:pPr>
      <w:r>
        <w:t xml:space="preserve">Shanghai Municipal Government. (2023). Annual Report on Ecological Environment Status. Retrieved from</w:t>
      </w:r>
      <w:r>
        <w:t xml:space="preserve"> </w:t>
      </w:r>
      <w:hyperlink r:id="rId29">
        <w:r>
          <w:rPr>
            <w:rStyle w:val="Hyperlink"/>
          </w:rPr>
          <w:t xml:space="preserve">www.sh.gov.cn</w:t>
        </w:r>
      </w:hyperlink>
    </w:p>
    <w:p>
      <w:pPr>
        <w:numPr>
          <w:ilvl w:val="0"/>
          <w:numId w:val="1001"/>
        </w:numPr>
        <w:pStyle w:val="Compact"/>
      </w:pPr>
      <w:r>
        <w:t xml:space="preserve">Tongji University School of Environmental Science &amp; Engineering. (2022). Sponge City Implementation in Shanghai: A Technical Review.</w:t>
      </w:r>
    </w:p>
    <w:bookmarkEnd w:id="30"/>
    <w:bookmarkStart w:id="31" w:name="appendix"/>
    <w:p>
      <w:pPr>
        <w:pStyle w:val="Heading2"/>
      </w:pPr>
      <w:r>
        <w:t xml:space="preserve">Appendix</w:t>
      </w:r>
    </w:p>
    <w:p>
      <w:pPr>
        <w:pStyle w:val="FirstParagraph"/>
      </w:pPr>
      <w:r>
        <w:t xml:space="preserve">Additional data, diagrams, and project blueprints related to the case studies discussed in this Master Thesis are available upon request from the author or via the Shanghai Environmental Engineering Association.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sh.gov.cn" TargetMode="External" /></Relationships>
</file>

<file path=word/_rels/footnotes.xml.rels><?xml version="1.0" encoding="UTF-8"?><Relationships xmlns="http://schemas.openxmlformats.org/package/2006/relationships"><Relationship Type="http://schemas.openxmlformats.org/officeDocument/2006/relationships/hyperlink" Id="rId29" Target="https://www.sh.gov.c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China Shanghai</dc:title>
  <dc:creator/>
  <dc:language>en</dc:language>
  <cp:keywords/>
  <dcterms:created xsi:type="dcterms:W3CDTF">2026-04-29T03:44:29Z</dcterms:created>
  <dcterms:modified xsi:type="dcterms:W3CDTF">2026-04-29T03:44:29Z</dcterms:modified>
</cp:coreProperties>
</file>

<file path=docProps/custom.xml><?xml version="1.0" encoding="utf-8"?>
<Properties xmlns="http://schemas.openxmlformats.org/officeDocument/2006/custom-properties" xmlns:vt="http://schemas.openxmlformats.org/officeDocument/2006/docPropsVTypes"/>
</file>