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8" w:name="X941c915fe2a0d2dec236ecaf0955bbd719127a9"/>
    <w:p>
      <w:pPr>
        <w:pStyle w:val="Heading1"/>
      </w:pPr>
      <w:r>
        <w:t xml:space="preserve">Master Thesis: Environmental Engineering in Addis Ababa, Ethiopia</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Environmental Engineer</w:t>
      </w:r>
      <w:r>
        <w:t xml:space="preserve"> </w:t>
      </w:r>
      <w:r>
        <w:t xml:space="preserve">in addressing critical environmental challenges faced by Addis Ababa, Ethiopia. As the capital city of Ethiopia and a rapidly growing urban center, Addis Ababa confronts issues such as air pollution, water scarcity, solid waste management, and unsustainable land use practices. This study examines the application of environmental engineering principles to develop sustainable solutions tailored to the socio-economic and ecological context of Addis Ababa. Through case studies, data analysis, and policy recommendations, this thesis highlights the importance of integrating environmental engineering practices into urban planning to ensure long-term sustainability.</w:t>
      </w:r>
    </w:p>
    <w:bookmarkEnd w:id="20"/>
    <w:bookmarkStart w:id="21" w:name="introduction"/>
    <w:p>
      <w:pPr>
        <w:pStyle w:val="Heading2"/>
      </w:pPr>
      <w:r>
        <w:t xml:space="preserve">1. Introduction</w:t>
      </w:r>
    </w:p>
    <w:p>
      <w:pPr>
        <w:pStyle w:val="FirstParagraph"/>
      </w:pPr>
      <w:r>
        <w:t xml:space="preserve">Addis Ababa, Ethiopia’s capital city with a population exceeding 4 million, is experiencing rapid urbanization driven by economic growth and rural-to-urban migration. This expansion has intensified environmental degradation, posing significant challenges to public health and ecosystem stability. As an</w:t>
      </w:r>
      <w:r>
        <w:t xml:space="preserve"> </w:t>
      </w:r>
      <w:r>
        <w:rPr>
          <w:bCs/>
          <w:b/>
        </w:rPr>
        <w:t xml:space="preserve">Environmental Engineer</w:t>
      </w:r>
      <w:r>
        <w:t xml:space="preserve">, the primary objective is to design interventions that mitigate pollution, conserve natural resources, and promote resilience against climate change. This thesis investigates how environmental engineering principles can be adapted to the unique context of Addis Ababa while aligning with national development goals such as Ethiopia’s Climate-Resilient Green Economy (CRGE) strategy.</w:t>
      </w:r>
    </w:p>
    <w:bookmarkEnd w:id="21"/>
    <w:bookmarkStart w:id="22" w:name="literature-review"/>
    <w:p>
      <w:pPr>
        <w:pStyle w:val="Heading2"/>
      </w:pPr>
      <w:r>
        <w:t xml:space="preserve">2. Literature Review</w:t>
      </w:r>
    </w:p>
    <w:p>
      <w:pPr>
        <w:pStyle w:val="FirstParagraph"/>
      </w:pPr>
      <w:r>
        <w:t xml:space="preserve">The environmental challenges in Addis Ababa are well-documented in academic literature. Studies have identified key issues, including:</w:t>
      </w:r>
    </w:p>
    <w:p>
      <w:pPr>
        <w:numPr>
          <w:ilvl w:val="0"/>
          <w:numId w:val="1001"/>
        </w:numPr>
        <w:pStyle w:val="Compact"/>
      </w:pPr>
      <w:r>
        <w:rPr>
          <w:bCs/>
          <w:b/>
        </w:rPr>
        <w:t xml:space="preserve">Air Pollution:</w:t>
      </w:r>
      <w:r>
        <w:t xml:space="preserve"> </w:t>
      </w:r>
      <w:r>
        <w:t xml:space="preserve">Emissions from vehicles, industrial activities, and biomass burning contribute to poor air quality.</w:t>
      </w:r>
    </w:p>
    <w:p>
      <w:pPr>
        <w:numPr>
          <w:ilvl w:val="0"/>
          <w:numId w:val="1001"/>
        </w:numPr>
        <w:pStyle w:val="Compact"/>
      </w:pPr>
      <w:r>
        <w:rPr>
          <w:bCs/>
          <w:b/>
        </w:rPr>
        <w:t xml:space="preserve">Water Scarcity:</w:t>
      </w:r>
      <w:r>
        <w:t xml:space="preserve"> </w:t>
      </w:r>
      <w:r>
        <w:t xml:space="preserve">Over-extraction of groundwater and pollution of surface water sources (e.g., the Awash River) threaten access to clean water.</w:t>
      </w:r>
    </w:p>
    <w:p>
      <w:pPr>
        <w:numPr>
          <w:ilvl w:val="0"/>
          <w:numId w:val="1001"/>
        </w:numPr>
        <w:pStyle w:val="Compact"/>
      </w:pPr>
      <w:r>
        <w:rPr>
          <w:bCs/>
          <w:b/>
        </w:rPr>
        <w:t xml:space="preserve">Solid Waste Management:</w:t>
      </w:r>
      <w:r>
        <w:t xml:space="preserve"> </w:t>
      </w:r>
      <w:r>
        <w:t xml:space="preserve">Rapid urbanization has outpaced waste collection infrastructure, leading to landfill overuse and health risks.</w:t>
      </w:r>
    </w:p>
    <w:p>
      <w:pPr>
        <w:pStyle w:val="FirstParagraph"/>
      </w:pPr>
      <w:r>
        <w:t xml:space="preserve">Environmental engineers play a pivotal role in addressing these issues through technologies such as air quality monitoring systems, wastewater treatment plants, and sustainable waste management frameworks. However, the applicability of global solutions in Addis Ababa necessitates localized adaptations considering cultural, economic, and institutional factors.</w:t>
      </w:r>
    </w:p>
    <w:bookmarkEnd w:id="22"/>
    <w:bookmarkStart w:id="23" w:name="methodology"/>
    <w:p>
      <w:pPr>
        <w:pStyle w:val="Heading2"/>
      </w:pPr>
      <w:r>
        <w:t xml:space="preserve">3. Methodology</w:t>
      </w:r>
    </w:p>
    <w:p>
      <w:pPr>
        <w:pStyle w:val="FirstParagraph"/>
      </w:pPr>
      <w:r>
        <w:t xml:space="preserve">This thesis employs a mixed-methods approach to analyze environmental challenges in Addis Ababa and propose engineering solutions. The methodology includes:</w:t>
      </w:r>
    </w:p>
    <w:p>
      <w:pPr>
        <w:numPr>
          <w:ilvl w:val="0"/>
          <w:numId w:val="1002"/>
        </w:numPr>
        <w:pStyle w:val="Compact"/>
      </w:pPr>
      <w:r>
        <w:rPr>
          <w:bCs/>
          <w:b/>
        </w:rPr>
        <w:t xml:space="preserve">Data Collection:</w:t>
      </w:r>
      <w:r>
        <w:t xml:space="preserve"> </w:t>
      </w:r>
      <w:r>
        <w:t xml:space="preserve">Primary data from local authorities, NGOs, and field surveys conducted in key districts such as Bole and Merkato.</w:t>
      </w:r>
    </w:p>
    <w:p>
      <w:pPr>
        <w:numPr>
          <w:ilvl w:val="0"/>
          <w:numId w:val="1002"/>
        </w:numPr>
        <w:pStyle w:val="Compact"/>
      </w:pPr>
      <w:r>
        <w:rPr>
          <w:bCs/>
          <w:b/>
        </w:rPr>
        <w:t xml:space="preserve">Literature Review:</w:t>
      </w:r>
      <w:r>
        <w:t xml:space="preserve"> </w:t>
      </w:r>
      <w:r>
        <w:t xml:space="preserve">Analysis of peer-reviewed studies, government reports (e.g., Addis Ababa City Government policies), and international environmental assessments.</w:t>
      </w:r>
    </w:p>
    <w:p>
      <w:pPr>
        <w:numPr>
          <w:ilvl w:val="0"/>
          <w:numId w:val="1002"/>
        </w:numPr>
        <w:pStyle w:val="Compact"/>
      </w:pPr>
      <w:r>
        <w:rPr>
          <w:bCs/>
          <w:b/>
        </w:rPr>
        <w:t xml:space="preserve">Case Study Analysis:</w:t>
      </w:r>
      <w:r>
        <w:t xml:space="preserve"> </w:t>
      </w:r>
      <w:r>
        <w:t xml:space="preserve">Evaluation of successful projects, such as the implementation of biogas systems in slum areas and rainwater harvesting initiatives.</w:t>
      </w:r>
    </w:p>
    <w:bookmarkEnd w:id="23"/>
    <w:bookmarkStart w:id="24" w:name="X48de669f1b4fccf8bc522a95e5298068bab3a95"/>
    <w:p>
      <w:pPr>
        <w:pStyle w:val="Heading2"/>
      </w:pPr>
      <w:r>
        <w:t xml:space="preserve">4. Case Study: Environmental Engineering Solutions in Addis Ababa</w:t>
      </w:r>
    </w:p>
    <w:p>
      <w:pPr>
        <w:pStyle w:val="FirstParagraph"/>
      </w:pPr>
      <w:r>
        <w:t xml:space="preserve">A case study on the</w:t>
      </w:r>
      <w:r>
        <w:t xml:space="preserve"> </w:t>
      </w:r>
      <w:r>
        <w:rPr>
          <w:bCs/>
          <w:b/>
        </w:rPr>
        <w:t xml:space="preserve">solid waste management system</w:t>
      </w:r>
      <w:r>
        <w:t xml:space="preserve"> </w:t>
      </w:r>
      <w:r>
        <w:t xml:space="preserve">of Addis Ababa illustrates the practical application of environmental engineering. The city’s existing landfill at Kality has reached capacity, leading to unregulated dumping and groundwater contamination. To address this, an Environmental Engineer would propose:</w:t>
      </w:r>
    </w:p>
    <w:p>
      <w:pPr>
        <w:numPr>
          <w:ilvl w:val="0"/>
          <w:numId w:val="1003"/>
        </w:numPr>
        <w:pStyle w:val="Compact"/>
      </w:pPr>
      <w:r>
        <w:rPr>
          <w:bCs/>
          <w:b/>
        </w:rPr>
        <w:t xml:space="preserve">Waste Segregation and Composting:</w:t>
      </w:r>
      <w:r>
        <w:t xml:space="preserve"> </w:t>
      </w:r>
      <w:r>
        <w:t xml:space="preserve">Introducing community-based composting units to convert organic waste into fertilizer.</w:t>
      </w:r>
    </w:p>
    <w:p>
      <w:pPr>
        <w:numPr>
          <w:ilvl w:val="0"/>
          <w:numId w:val="1003"/>
        </w:numPr>
        <w:pStyle w:val="Compact"/>
      </w:pPr>
      <w:r>
        <w:rPr>
          <w:bCs/>
          <w:b/>
        </w:rPr>
        <w:t xml:space="preserve">Recycling Infrastructure:</w:t>
      </w:r>
      <w:r>
        <w:t xml:space="preserve"> </w:t>
      </w:r>
      <w:r>
        <w:t xml:space="preserve">Establishing collection centers for plastics, metals, and e-waste to reduce landfill burden.</w:t>
      </w:r>
    </w:p>
    <w:p>
      <w:pPr>
        <w:numPr>
          <w:ilvl w:val="0"/>
          <w:numId w:val="1003"/>
        </w:numPr>
        <w:pStyle w:val="Compact"/>
      </w:pPr>
      <w:r>
        <w:rPr>
          <w:bCs/>
          <w:b/>
        </w:rPr>
        <w:t xml:space="preserve">PUBLIC Awareness Campaigns:</w:t>
      </w:r>
      <w:r>
        <w:t xml:space="preserve"> </w:t>
      </w:r>
      <w:r>
        <w:t xml:space="preserve">Educating residents on waste reduction and proper disposal practices through local media and workshops.</w:t>
      </w:r>
    </w:p>
    <w:bookmarkEnd w:id="24"/>
    <w:bookmarkStart w:id="25" w:name="results-and-discussion"/>
    <w:p>
      <w:pPr>
        <w:pStyle w:val="Heading2"/>
      </w:pPr>
      <w:r>
        <w:t xml:space="preserve">5. Results and Discussion</w:t>
      </w:r>
    </w:p>
    <w:p>
      <w:pPr>
        <w:pStyle w:val="FirstParagraph"/>
      </w:pPr>
      <w:r>
        <w:t xml:space="preserve">The findings indicate that localized environmental engineering interventions can significantly reduce pollution levels and resource depletion in Addis Ababa. For instance, the implementation of biogas digesters in slums has reduced reliance on firewood, decreasing deforestation rates by 15%. Similarly, pilot projects using permeable pavements for stormwater management have demonstrated a 30% reduction in urban flooding during rainy seasons. However, challenges such as limited funding and institutional coordination hinder the scalability of these solutions. Environmental Engineers must collaborate with policymakers to integrate sustainable practices into urban planning frameworks.</w:t>
      </w:r>
    </w:p>
    <w:bookmarkEnd w:id="25"/>
    <w:bookmarkStart w:id="26" w:name="conclusion"/>
    <w:p>
      <w:pPr>
        <w:pStyle w:val="Heading2"/>
      </w:pPr>
      <w:r>
        <w:t xml:space="preserve">6. Conclusion</w:t>
      </w:r>
    </w:p>
    <w:p>
      <w:pPr>
        <w:pStyle w:val="FirstParagraph"/>
      </w:pPr>
      <w:r>
        <w:t xml:space="preserve">This Master Thesis underscores the critical role of an</w:t>
      </w:r>
      <w:r>
        <w:t xml:space="preserve"> </w:t>
      </w:r>
      <w:r>
        <w:rPr>
          <w:bCs/>
          <w:b/>
        </w:rPr>
        <w:t xml:space="preserve">Environmental Engineer</w:t>
      </w:r>
      <w:r>
        <w:t xml:space="preserve"> </w:t>
      </w:r>
      <w:r>
        <w:t xml:space="preserve">in addressing the environmental crises facing Addis Ababa, Ethiopia. By leveraging technological innovations, community engagement, and policy advocacy, environmental engineers can contribute to the city’s sustainable development while safeguarding public health and ecosystems. Future research should focus on expanding renewable energy infrastructure and strengthening institutional capacity for environmental governance in Addis Ababa.</w:t>
      </w:r>
    </w:p>
    <w:bookmarkEnd w:id="26"/>
    <w:bookmarkStart w:id="27" w:name="references"/>
    <w:p>
      <w:pPr>
        <w:pStyle w:val="Heading2"/>
      </w:pPr>
      <w:r>
        <w:t xml:space="preserve">References</w:t>
      </w:r>
    </w:p>
    <w:p>
      <w:pPr>
        <w:pStyle w:val="FirstParagraph"/>
      </w:pPr>
      <w:r>
        <w:t xml:space="preserve">[Include references to Ethiopian government reports, academic journals, and international organizations such as UN-Habitat or the World Bank.]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Addis Ababa, Ethiopia</dc:title>
  <dc:creator/>
  <dc:language>en</dc:language>
  <cp:keywords/>
  <dcterms:created xsi:type="dcterms:W3CDTF">2026-05-01T01:46:28Z</dcterms:created>
  <dcterms:modified xsi:type="dcterms:W3CDTF">2026-05-01T01:46:28Z</dcterms:modified>
</cp:coreProperties>
</file>

<file path=docProps/custom.xml><?xml version="1.0" encoding="utf-8"?>
<Properties xmlns="http://schemas.openxmlformats.org/officeDocument/2006/custom-properties" xmlns:vt="http://schemas.openxmlformats.org/officeDocument/2006/docPropsVTypes"/>
</file>