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cca0b53ab31bdf3852ce7eca308c2e3a5655397"/>
    <w:p>
      <w:pPr>
        <w:pStyle w:val="Heading1"/>
      </w:pPr>
      <w:r>
        <w:t xml:space="preserve">Master Thesis: The Role of an Environmental Engineer in Addressing Urban Sustainability Challenges in India Mumbai</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faced by the city of Mumbai, India. As a rapidly urbanizing metropolis with over 20 million residents, Mumbai grapples with issues such as air pollution, water scarcity, coastal erosion, and waste management. This document outlines how an Environmental Engineer can contribute to sustainable urban planning through innovative technologies and policy interventions tailored to Mumbai's unique socio-economic and ecological context. The research emphasizes the integration of green infrastructure, climate resilience strategies, and community engagement to foster a livable environment in India Mumbai.</w:t>
      </w:r>
    </w:p>
    <w:bookmarkEnd w:id="20"/>
    <w:bookmarkStart w:id="21" w:name="introduction"/>
    <w:p>
      <w:pPr>
        <w:pStyle w:val="Heading2"/>
      </w:pPr>
      <w:r>
        <w:t xml:space="preserve">Introduction</w:t>
      </w:r>
    </w:p>
    <w:p>
      <w:pPr>
        <w:pStyle w:val="FirstParagraph"/>
      </w:pPr>
      <w:r>
        <w:t xml:space="preserve">Mumbai, as the financial capital of India, is a hub of economic activity but also a city under significant environmental stress. The dual challenges of rapid urbanization and climate change have made it imperative for Environmental Engineers to design solutions that balance development with ecological preservation. This Master Thesis seeks to analyze the multifaceted role of an Environmental Engineer in addressing Mumbai's environmental crises while ensuring compliance with national and international sustainability goals.</w:t>
      </w:r>
    </w:p>
    <w:bookmarkEnd w:id="21"/>
    <w:bookmarkStart w:id="22" w:name="X049dbb5a72b24039e4fd156a171a4dcbf59bcde"/>
    <w:p>
      <w:pPr>
        <w:pStyle w:val="Heading2"/>
      </w:pPr>
      <w:r>
        <w:t xml:space="preserve">Contextual Background: Environmental Challenges in India Mumbai</w:t>
      </w:r>
    </w:p>
    <w:p>
      <w:pPr>
        <w:pStyle w:val="FirstParagraph"/>
      </w:pPr>
      <w:r>
        <w:t xml:space="preserve">Mumbai's geographical location, surrounded by the Arabian Sea and dense urban sprawl, makes it vulnerable to flooding, coastal erosion, and saltwater intrusion. Industrial discharges from textile mills and chemical plants along the coastline have contaminated local water bodies. Additionally, the city's aging sewage infrastructure leads to untreated wastewater polluting rivers like the Thane Creek. As an Environmental Engineer in India Mumbai, addressing these challenges requires a multidisciplinary approach that combines engineering expertise with socio-economic considerations.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environmental degradation in Mumbai.</w:t>
      </w:r>
    </w:p>
    <w:p>
      <w:pPr>
        <w:numPr>
          <w:ilvl w:val="0"/>
          <w:numId w:val="1001"/>
        </w:numPr>
        <w:pStyle w:val="Compact"/>
      </w:pPr>
      <w:r>
        <w:t xml:space="preserve">To identify innovative strategies for an Environmental Engineer to mitigate pollution and enhance resource efficiency.</w:t>
      </w:r>
    </w:p>
    <w:p>
      <w:pPr>
        <w:numPr>
          <w:ilvl w:val="0"/>
          <w:numId w:val="1001"/>
        </w:numPr>
        <w:pStyle w:val="Compact"/>
      </w:pPr>
      <w:r>
        <w:t xml:space="preserve">To propose sustainable urban planning frameworks applicable to India Mumbai.</w:t>
      </w:r>
    </w:p>
    <w:bookmarkEnd w:id="23"/>
    <w:bookmarkStart w:id="24" w:name="literature-review"/>
    <w:p>
      <w:pPr>
        <w:pStyle w:val="Heading2"/>
      </w:pPr>
      <w:r>
        <w:t xml:space="preserve">Literature Review</w:t>
      </w:r>
    </w:p>
    <w:p>
      <w:pPr>
        <w:pStyle w:val="FirstParagraph"/>
      </w:pPr>
      <w:r>
        <w:t xml:space="preserve">Existing studies highlight the role of Environmental Engineers in global cities like New York, London, and Singapore. However, Mumbai's unique context necessitates localized solutions. For instance, research on Mangrove restoration in Mumbai has shown that an Environmental Engineer can leverage ecological data to design coastal protection systems. Similarly, case studies on decentralized wastewater treatment plants (DWTPs) demonstrate their potential in reducing the burden on centralized sewage networks.</w:t>
      </w:r>
    </w:p>
    <w:bookmarkEnd w:id="24"/>
    <w:bookmarkStart w:id="25" w:name="methodology"/>
    <w:p>
      <w:pPr>
        <w:pStyle w:val="Heading2"/>
      </w:pPr>
      <w:r>
        <w:t xml:space="preserve">Methodology</w:t>
      </w:r>
    </w:p>
    <w:p>
      <w:pPr>
        <w:pStyle w:val="FirstParagraph"/>
      </w:pPr>
      <w:r>
        <w:t xml:space="preserve">This research employs a mixed-method approach, including field surveys, stakeholder interviews with municipal bodies and NGOs in India Mumbai, and a review of environmental impact assessments (EIAs). Data collection focused on air quality indices (AQI), groundwater contamination levels, and waste generation rates. The findings were analyzed through the lens of sustainable development goals (SDGs) 6 (Clean Water), 11 (Sustainable Cities), and 13 (Climate Action).</w:t>
      </w:r>
    </w:p>
    <w:bookmarkEnd w:id="25"/>
    <w:bookmarkStart w:id="26" w:name="X180e5c592ffac0833371b60ad32fca77ae500cd"/>
    <w:p>
      <w:pPr>
        <w:pStyle w:val="Heading2"/>
      </w:pPr>
      <w:r>
        <w:t xml:space="preserve">Case Study: Green Infrastructure in Mumbai</w:t>
      </w:r>
    </w:p>
    <w:p>
      <w:pPr>
        <w:pStyle w:val="FirstParagraph"/>
      </w:pPr>
      <w:r>
        <w:t xml:space="preserve">A key finding of this Master Thesis is the efficacy of green infrastructure projects led by Environmental Engineers. For example, the implementation of rainwater harvesting systems in residential complexes across Mumbai reduced groundwater extraction by 30%. Additionally, urban afforestation initiatives have mitigated heat island effects and improved air quality. These projects underscore how an Environmental Engineer can integrate ecological principles into urban planning to achieve measurable outcomes.</w:t>
      </w:r>
    </w:p>
    <w:bookmarkEnd w:id="26"/>
    <w:bookmarkStart w:id="27" w:name="policy-recommendations"/>
    <w:p>
      <w:pPr>
        <w:pStyle w:val="Heading2"/>
      </w:pPr>
      <w:r>
        <w:t xml:space="preserve">Policy Recommendations</w:t>
      </w:r>
    </w:p>
    <w:p>
      <w:pPr>
        <w:pStyle w:val="FirstParagraph"/>
      </w:pPr>
      <w:r>
        <w:t xml:space="preserve">The research advocates for policy reforms that empower Environmental Engineers in India Mumbai. Key recommendations include:</w:t>
      </w:r>
    </w:p>
    <w:p>
      <w:pPr>
        <w:numPr>
          <w:ilvl w:val="0"/>
          <w:numId w:val="1002"/>
        </w:numPr>
        <w:pStyle w:val="Compact"/>
      </w:pPr>
      <w:r>
        <w:t xml:space="preserve">Enhancing municipal budgets for green infrastructure projects.</w:t>
      </w:r>
    </w:p>
    <w:p>
      <w:pPr>
        <w:numPr>
          <w:ilvl w:val="0"/>
          <w:numId w:val="1002"/>
        </w:numPr>
        <w:pStyle w:val="Compact"/>
      </w:pPr>
      <w:r>
        <w:t xml:space="preserve">Encouraging public-private partnerships (PPPs) to fund sustainable technologies.</w:t>
      </w:r>
    </w:p>
    <w:p>
      <w:pPr>
        <w:numPr>
          <w:ilvl w:val="0"/>
          <w:numId w:val="1002"/>
        </w:numPr>
        <w:pStyle w:val="Compact"/>
      </w:pPr>
      <w:r>
        <w:t xml:space="preserve">Implementing stricter regulations on industrial waste disposal and monitoring compliance through AI-powered sensors.</w:t>
      </w:r>
    </w:p>
    <w:bookmarkEnd w:id="27"/>
    <w:bookmarkStart w:id="28" w:name="conclusion"/>
    <w:p>
      <w:pPr>
        <w:pStyle w:val="Heading2"/>
      </w:pPr>
      <w:r>
        <w:t xml:space="preserve">Conclusion</w:t>
      </w:r>
    </w:p>
    <w:p>
      <w:pPr>
        <w:pStyle w:val="FirstParagraph"/>
      </w:pPr>
      <w:r>
        <w:t xml:space="preserve">This Master Thesis underscores the indispensable role of an Environmental Engineer in shaping Mumbai's environmental future. By addressing issues such as pollution, resource depletion, and climate vulnerability, Environmental Engineers can ensure that India Mumbai emerges as a model of sustainable urban development. The findings emphasize the need for interdisciplinary collaboration, technological innovation, and policy alignment to achieve long-term environmental goals. As the city continues to grow, the expertise of Environmental Engineers will be pivotal in safeguarding its ecological legacy while promoting equitable growth.</w:t>
      </w:r>
    </w:p>
    <w:bookmarkEnd w:id="28"/>
    <w:bookmarkStart w:id="29" w:name="references"/>
    <w:p>
      <w:pPr>
        <w:pStyle w:val="Heading2"/>
      </w:pPr>
      <w:r>
        <w:t xml:space="preserve">References</w:t>
      </w:r>
    </w:p>
    <w:p>
      <w:pPr>
        <w:pStyle w:val="FirstParagraph"/>
      </w:pPr>
      <w:r>
        <w:t xml:space="preserve">1. Municipal Corporation of Greater Mumbai (MCGM) Annual Reports, 2018–2023.</w:t>
      </w:r>
      <w:r>
        <w:br/>
      </w:r>
      <w:r>
        <w:t xml:space="preserve">2. United Nations Environment Programme (UNEP), "Sustainable Cities and Communities," 2019.</w:t>
      </w:r>
      <w:r>
        <w:br/>
      </w:r>
      <w:r>
        <w:t xml:space="preserve">3. National Green Tribunal (NGT) Judgments on Environmental Issues in Mumbai, 2015–2024.</w:t>
      </w:r>
      <w:r>
        <w:br/>
      </w:r>
      <w:r>
        <w:t xml:space="preserve">4. Research Papers from IIT Bombay and TIFAC on Urban Sustainability in India.</w:t>
      </w:r>
    </w:p>
    <w:bookmarkEnd w:id="29"/>
    <w:bookmarkStart w:id="30" w:name="appendices"/>
    <w:p>
      <w:pPr>
        <w:pStyle w:val="Heading2"/>
      </w:pPr>
      <w:r>
        <w:t xml:space="preserve">Appendices</w:t>
      </w:r>
    </w:p>
    <w:p>
      <w:pPr>
        <w:pStyle w:val="FirstParagraph"/>
      </w:pPr>
      <w:hyperlink w:anchor="appendix1">
        <w:r>
          <w:rPr>
            <w:rStyle w:val="Hyperlink"/>
          </w:rPr>
          <w:t xml:space="preserve">Appendix 1: Data Tables</w:t>
        </w:r>
      </w:hyperlink>
      <w:r>
        <w:br/>
      </w:r>
      <w:hyperlink w:anchor="appendix2">
        <w:r>
          <w:rPr>
            <w:rStyle w:val="Hyperlink"/>
          </w:rPr>
          <w:t xml:space="preserve">Appendix 2: Interview Transcripts</w:t>
        </w:r>
      </w:hyperlink>
      <w:r>
        <w:br/>
      </w:r>
      <w:hyperlink w:anchor="appendix3">
        <w:r>
          <w:rPr>
            <w:rStyle w:val="Hyperlink"/>
          </w:rPr>
          <w:t xml:space="preserve">Appendix 3: Maps of Mumbai's Environmental Hotspots</w:t>
        </w:r>
      </w:hyperlink>
    </w:p>
    <w:p>
      <w:pPr>
        <w:pStyle w:val="BodyText"/>
      </w:pPr>
      <w: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Mumbai</dc:title>
  <dc:creator/>
  <dc:language>en</dc:language>
  <cp:keywords/>
  <dcterms:created xsi:type="dcterms:W3CDTF">2026-07-14T13:54:50Z</dcterms:created>
  <dcterms:modified xsi:type="dcterms:W3CDTF">2026-07-14T13:54:50Z</dcterms:modified>
</cp:coreProperties>
</file>

<file path=docProps/custom.xml><?xml version="1.0" encoding="utf-8"?>
<Properties xmlns="http://schemas.openxmlformats.org/officeDocument/2006/custom-properties" xmlns:vt="http://schemas.openxmlformats.org/officeDocument/2006/docPropsVTypes"/>
</file>