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Strategies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2" w:name="X3971d97beccc3cf3b7122b7a3819b0d23ee5ec3"/>
    <w:p>
      <w:pPr>
        <w:pStyle w:val="Heading1"/>
      </w:pPr>
      <w:r>
        <w:t xml:space="preserve">Master Thesis: Environmental Engineering Strategies for Sustainable Urban Development in the United States Chicago</w:t>
      </w:r>
    </w:p>
    <w:bookmarkStart w:id="20" w:name="abstract"/>
    <w:p>
      <w:pPr>
        <w:pStyle w:val="Heading2"/>
      </w:pPr>
      <w:r>
        <w:t xml:space="preserve">Abstract</w:t>
      </w:r>
    </w:p>
    <w:p>
      <w:pPr>
        <w:pStyle w:val="FirstParagraph"/>
      </w:pPr>
      <w:r>
        <w:t xml:space="preserve">This Master Thesis explores the role of an Environmental Engineer in addressing urban environmental challenges specific to the United States Chicago. The study focuses on sustainable strategies for managing water systems, air quality, and waste management while aligning with global sustainability goals. By analyzing Chicago’s unique geographical and industrial context, this research highlights the importance of integrating innovative engineering solutions to mitigate climate change impacts and enhance urban resilience.</w:t>
      </w:r>
    </w:p>
    <w:bookmarkEnd w:id="20"/>
    <w:bookmarkStart w:id="21" w:name="introduction"/>
    <w:p>
      <w:pPr>
        <w:pStyle w:val="Heading2"/>
      </w:pPr>
      <w:r>
        <w:t xml:space="preserve">Introduction</w:t>
      </w:r>
    </w:p>
    <w:p>
      <w:pPr>
        <w:pStyle w:val="FirstParagraph"/>
      </w:pPr>
      <w:r>
        <w:t xml:space="preserve">The United States Chicago stands as a critical hub for environmental engineering due to its historical reliance on industrial activity, proximity to Lake Michigan, and vulnerability to climate change. As an Environmental Engineer in Chicago, professionals face the dual challenge of addressing legacy pollution while adapting infrastructure to meet modern sustainability standards. This thesis examines how environmental engineering principles can be applied to create a blueprint for sustainable urban development tailored specifically for Chicago’s ecological and socio-economic landscape.</w:t>
      </w:r>
    </w:p>
    <w:bookmarkEnd w:id="21"/>
    <w:bookmarkStart w:id="22" w:name="contextual-background"/>
    <w:p>
      <w:pPr>
        <w:pStyle w:val="Heading2"/>
      </w:pPr>
      <w:r>
        <w:t xml:space="preserve">Contextual Background</w:t>
      </w:r>
    </w:p>
    <w:p>
      <w:pPr>
        <w:pStyle w:val="FirstParagraph"/>
      </w:pPr>
      <w:r>
        <w:t xml:space="preserve">Chicago’s environment has been shaped by its industrial heritage, which once made it a global center for steel production and manufacturing. However, this history has left a legacy of pollution in soil, waterways, and air quality. The city’s location along Lake Michigan also presents unique challenges related to freshwater management and coastal resilience. Recent decades have seen increased focus on environmental remediation efforts by both public agencies and private sector stakeholders.</w:t>
      </w:r>
    </w:p>
    <w:bookmarkEnd w:id="22"/>
    <w:bookmarkStart w:id="23" w:name="key-environmental-challenges-in-chicago"/>
    <w:p>
      <w:pPr>
        <w:pStyle w:val="Heading2"/>
      </w:pPr>
      <w:r>
        <w:t xml:space="preserve">Key Environmental Challenges in Chicago</w:t>
      </w:r>
    </w:p>
    <w:p>
      <w:pPr>
        <w:numPr>
          <w:ilvl w:val="0"/>
          <w:numId w:val="1001"/>
        </w:numPr>
        <w:pStyle w:val="Compact"/>
      </w:pPr>
      <w:r>
        <w:rPr>
          <w:bCs/>
          <w:b/>
        </w:rPr>
        <w:t xml:space="preserve">Water Management:</w:t>
      </w:r>
      <w:r>
        <w:t xml:space="preserve"> </w:t>
      </w:r>
      <w:r>
        <w:t xml:space="preserve">Stormwater runoff, combined sewer overflows (CSOs), and the need for green infrastructure to protect Lake Michigan.</w:t>
      </w:r>
    </w:p>
    <w:p>
      <w:pPr>
        <w:numPr>
          <w:ilvl w:val="0"/>
          <w:numId w:val="1001"/>
        </w:numPr>
        <w:pStyle w:val="Compact"/>
      </w:pPr>
      <w:r>
        <w:rPr>
          <w:bCs/>
          <w:b/>
        </w:rPr>
        <w:t xml:space="preserve">Air Quality:</w:t>
      </w:r>
      <w:r>
        <w:t xml:space="preserve"> </w:t>
      </w:r>
      <w:r>
        <w:t xml:space="preserve">Emissions from transportation and industry, exacerbated by climate change-induced heatwaves.</w:t>
      </w:r>
    </w:p>
    <w:p>
      <w:pPr>
        <w:numPr>
          <w:ilvl w:val="0"/>
          <w:numId w:val="1001"/>
        </w:numPr>
        <w:pStyle w:val="Compact"/>
      </w:pPr>
      <w:r>
        <w:rPr>
          <w:bCs/>
          <w:b/>
        </w:rPr>
        <w:t xml:space="preserve">Waste Management:</w:t>
      </w:r>
      <w:r>
        <w:t xml:space="preserve"> </w:t>
      </w:r>
      <w:r>
        <w:t xml:space="preserve">Reducing landfill dependence through recycling, composting, and waste-to-energy technologies.</w:t>
      </w:r>
    </w:p>
    <w:bookmarkEnd w:id="23"/>
    <w:bookmarkStart w:id="24" w:name="literature-review"/>
    <w:p>
      <w:pPr>
        <w:pStyle w:val="Heading2"/>
      </w:pPr>
      <w:r>
        <w:t xml:space="preserve">Literature Review</w:t>
      </w:r>
    </w:p>
    <w:p>
      <w:pPr>
        <w:pStyle w:val="FirstParagraph"/>
      </w:pPr>
      <w:r>
        <w:t xml:space="preserve">A review of existing research highlights the critical role of environmental engineers in urban planning. Studies such as those by the Environmental Protection Agency (EPA) emphasize the need for integrated water systems in cities like Chicago, where aging infrastructure poses risks to public health. Additionally, case studies on green roofs and permeable pavements demonstrate how engineering innovations can mitigate urban heat islands and reduce runoff.</w:t>
      </w:r>
    </w:p>
    <w:bookmarkEnd w:id="24"/>
    <w:bookmarkStart w:id="25" w:name="methodology"/>
    <w:p>
      <w:pPr>
        <w:pStyle w:val="Heading2"/>
      </w:pPr>
      <w:r>
        <w:t xml:space="preserve">Methodology</w:t>
      </w:r>
    </w:p>
    <w:p>
      <w:pPr>
        <w:pStyle w:val="FirstParagraph"/>
      </w:pPr>
      <w:r>
        <w:t xml:space="preserve">This research employs a mixed-methods approach, combining quantitative data analysis with qualitative insights from stakeholder interviews. Data sources include municipal reports, climate projections for the Midwest, and case studies of successful environmental engineering projects in Chicago. The methodology is designed to reflect the practical application of an Environmental Engineer’s skills in a real-world context.</w:t>
      </w:r>
    </w:p>
    <w:bookmarkEnd w:id="25"/>
    <w:bookmarkStart w:id="26" w:name="X14dc715ad29f505d563ff4cf77ddbe5ca48096f"/>
    <w:p>
      <w:pPr>
        <w:pStyle w:val="Heading2"/>
      </w:pPr>
      <w:r>
        <w:t xml:space="preserve">Case Study: The Chicago River Revitalization Project</w:t>
      </w:r>
    </w:p>
    <w:p>
      <w:pPr>
        <w:pStyle w:val="FirstParagraph"/>
      </w:pPr>
      <w:r>
        <w:t xml:space="preserve">The Chicago River Revitalization Project serves as a prime example of how environmental engineering can transform urban ecosystems. Initiated in the early 20th century to address pollution, the project now focuses on restoring aquatic habitats and improving water quality. Environmental engineers have implemented advanced wastewater treatment technologies and constructed wetlands to filter pollutants before they reach Lake Michigan.</w:t>
      </w:r>
    </w:p>
    <w:bookmarkEnd w:id="26"/>
    <w:bookmarkStart w:id="27" w:name="Xb6a00589dc63c83b8434f495c8f156a791d4c05"/>
    <w:p>
      <w:pPr>
        <w:pStyle w:val="Heading2"/>
      </w:pPr>
      <w:r>
        <w:t xml:space="preserve">Proposed Solutions for Sustainable Development</w:t>
      </w:r>
    </w:p>
    <w:p>
      <w:pPr>
        <w:pStyle w:val="FirstParagraph"/>
      </w:pPr>
      <w:r>
        <w:t xml:space="preserve">To address Chicago’s environmental challenges, this thesis proposes the following strategies:</w:t>
      </w:r>
    </w:p>
    <w:p>
      <w:pPr>
        <w:numPr>
          <w:ilvl w:val="0"/>
          <w:numId w:val="1002"/>
        </w:numPr>
        <w:pStyle w:val="Compact"/>
      </w:pPr>
      <w:r>
        <w:rPr>
          <w:bCs/>
          <w:b/>
        </w:rPr>
        <w:t xml:space="preserve">Green Infrastructure Expansion:</w:t>
      </w:r>
      <w:r>
        <w:t xml:space="preserve"> </w:t>
      </w:r>
      <w:r>
        <w:t xml:space="preserve">Increasing the adoption of green roofs, rain gardens, and permeable pavements to manage stormwater.</w:t>
      </w:r>
    </w:p>
    <w:p>
      <w:pPr>
        <w:numPr>
          <w:ilvl w:val="0"/>
          <w:numId w:val="1002"/>
        </w:numPr>
        <w:pStyle w:val="Compact"/>
      </w:pPr>
      <w:r>
        <w:rPr>
          <w:bCs/>
          <w:b/>
        </w:rPr>
        <w:t xml:space="preserve">Smart Grid Integration:</w:t>
      </w:r>
      <w:r>
        <w:t xml:space="preserve"> </w:t>
      </w:r>
      <w:r>
        <w:t xml:space="preserve">Leveraging renewable energy sources like solar and wind to power municipal systems.</w:t>
      </w:r>
    </w:p>
    <w:p>
      <w:pPr>
        <w:numPr>
          <w:ilvl w:val="0"/>
          <w:numId w:val="1002"/>
        </w:numPr>
        <w:pStyle w:val="Compact"/>
      </w:pPr>
      <w:r>
        <w:rPr>
          <w:bCs/>
          <w:b/>
        </w:rPr>
        <w:t xml:space="preserve">Eco-District Planning:</w:t>
      </w:r>
      <w:r>
        <w:t xml:space="preserve"> </w:t>
      </w:r>
      <w:r>
        <w:t xml:space="preserve">Developing neighborhoods with zero-waste policies and carbon-neutral buildings.</w:t>
      </w:r>
    </w:p>
    <w:bookmarkEnd w:id="27"/>
    <w:bookmarkStart w:id="28" w:name="Xfefdcc716f9655a850cd7aebfd869da31d6fbf0"/>
    <w:p>
      <w:pPr>
        <w:pStyle w:val="Heading2"/>
      </w:pPr>
      <w:r>
        <w:t xml:space="preserve">Role of Environmental Engineers in Policy Implementation</w:t>
      </w:r>
    </w:p>
    <w:p>
      <w:pPr>
        <w:pStyle w:val="FirstParagraph"/>
      </w:pPr>
      <w:r>
        <w:t xml:space="preserve">An Environmental Engineer in the United States Chicago must collaborate with policymakers to ensure that engineering solutions align with regulatory frameworks. For instance, engineers play a pivotal role in designing projects that meet federal and state water quality standards while also supporting local initiatives like the Chicago Climate Action Plan.</w:t>
      </w:r>
    </w:p>
    <w:bookmarkEnd w:id="28"/>
    <w:bookmarkStart w:id="29" w:name="conclusion"/>
    <w:p>
      <w:pPr>
        <w:pStyle w:val="Heading2"/>
      </w:pPr>
      <w:r>
        <w:t xml:space="preserve">Conclusion</w:t>
      </w:r>
    </w:p>
    <w:p>
      <w:pPr>
        <w:pStyle w:val="FirstParagraph"/>
      </w:pPr>
      <w:r>
        <w:t xml:space="preserve">This Master Thesis underscores the indispensable role of an Environmental Engineer in shaping sustainable urban futures for cities like Chicago. By addressing water, air, and waste challenges through innovative engineering practices, professionals can ensure that the United States Chicago remains a model of resilience and environmental stewardship. Future research should focus on scaling these strategies to other major U.S. cities while maintaining a localized approach tailored to regional needs.</w:t>
      </w:r>
    </w:p>
    <w:bookmarkEnd w:id="29"/>
    <w:bookmarkStart w:id="30" w:name="references"/>
    <w:p>
      <w:pPr>
        <w:pStyle w:val="Heading2"/>
      </w:pPr>
      <w:r>
        <w:t xml:space="preserve">References</w:t>
      </w:r>
    </w:p>
    <w:p>
      <w:pPr>
        <w:pStyle w:val="FirstParagraph"/>
      </w:pPr>
      <w:r>
        <w:rPr>
          <w:iCs/>
          <w:i/>
        </w:rPr>
        <w:t xml:space="preserve">(Note: This document includes placeholder references for illustrative purposes.)</w:t>
      </w:r>
    </w:p>
    <w:p>
      <w:pPr>
        <w:numPr>
          <w:ilvl w:val="0"/>
          <w:numId w:val="1003"/>
        </w:numPr>
        <w:pStyle w:val="Compact"/>
      </w:pPr>
      <w:r>
        <w:t xml:space="preserve">EPA (2021). *Water Infrastructure Needs in the United States.*</w:t>
      </w:r>
    </w:p>
    <w:p>
      <w:pPr>
        <w:numPr>
          <w:ilvl w:val="0"/>
          <w:numId w:val="1003"/>
        </w:numPr>
        <w:pStyle w:val="Compact"/>
      </w:pPr>
      <w:r>
        <w:t xml:space="preserve">Chicago Department of Environment (2023). *Annual Water Quality Report.*</w:t>
      </w:r>
    </w:p>
    <w:p>
      <w:pPr>
        <w:numPr>
          <w:ilvl w:val="0"/>
          <w:numId w:val="1003"/>
        </w:numPr>
        <w:pStyle w:val="Compact"/>
      </w:pPr>
      <w:r>
        <w:t xml:space="preserve">United Nations Environment Programme (UNEP) (2020). *Global Urban Sustainability Report.*</w:t>
      </w:r>
    </w:p>
    <w:bookmarkEnd w:id="30"/>
    <w:bookmarkStart w:id="31" w:name="appendices"/>
    <w:p>
      <w:pPr>
        <w:pStyle w:val="Heading2"/>
      </w:pPr>
      <w:r>
        <w:t xml:space="preserve">Appendices</w:t>
      </w:r>
    </w:p>
    <w:p>
      <w:pPr>
        <w:pStyle w:val="FirstParagraph"/>
      </w:pPr>
      <w:r>
        <w:rPr>
          <w:iCs/>
          <w:i/>
        </w:rPr>
        <w:t xml:space="preserve">(Additional data tables, diagrams, and project blueprints can be included here as needed.)*</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Strategies for Sustainable Urban Development in the United States Chicago</dc:title>
  <dc:creator/>
  <dc:language>en</dc:language>
  <cp:keywords/>
  <dcterms:created xsi:type="dcterms:W3CDTF">2026-07-19T15:53:57Z</dcterms:created>
  <dcterms:modified xsi:type="dcterms:W3CDTF">2026-07-19T15:53:57Z</dcterms:modified>
</cp:coreProperties>
</file>

<file path=docProps/custom.xml><?xml version="1.0" encoding="utf-8"?>
<Properties xmlns="http://schemas.openxmlformats.org/officeDocument/2006/custom-properties" xmlns:vt="http://schemas.openxmlformats.org/officeDocument/2006/docPropsVTypes"/>
</file>