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Venezuela</w:t>
      </w:r>
      <w:r>
        <w:t xml:space="preserve"> </w:t>
      </w:r>
      <w:r>
        <w:t xml:space="preserve">Caracas</w:t>
      </w:r>
    </w:p>
    <w:bookmarkStart w:id="29" w:name="Xde6f465a8bf1ad0343e1895b0771b516775b016"/>
    <w:p>
      <w:pPr>
        <w:pStyle w:val="Heading1"/>
      </w:pPr>
      <w:r>
        <w:t xml:space="preserve">Master Thesis: Environmental Engineer in Venezuela Caracas</w:t>
      </w:r>
    </w:p>
    <w:bookmarkStart w:id="20" w:name="abstract"/>
    <w:p>
      <w:pPr>
        <w:pStyle w:val="Heading2"/>
      </w:pPr>
      <w:r>
        <w:t xml:space="preserve">Abstract</w:t>
      </w:r>
    </w:p>
    <w:p>
      <w:pPr>
        <w:pStyle w:val="FirstParagraph"/>
      </w:pPr>
      <w:r>
        <w:t xml:space="preserve">This Master Thesis explores the critical role of an Environmental Engineer in addressing the unique environmental challenges faced by the city of Caracas, Venezuela. As one of South America’s most densely populated urban centers, Caracas grapples with issues such as air and water pollution, waste management inefficiencies, and unsustainable urban expansion. This study aims to analyze how an Environmental Engineer can design innovative solutions to mitigate these problems while aligning with Venezuela’s national environmental policies and international sustainability goals. The research integrates technical methodologies, case studies from Caracas, and policy frameworks to propose actionable strategies for environmental restoration and long-term ecological resilience in the region.</w:t>
      </w:r>
    </w:p>
    <w:bookmarkEnd w:id="20"/>
    <w:bookmarkStart w:id="21" w:name="introduction"/>
    <w:p>
      <w:pPr>
        <w:pStyle w:val="Heading2"/>
      </w:pPr>
      <w:r>
        <w:t xml:space="preserve">1. Introduction</w:t>
      </w:r>
    </w:p>
    <w:p>
      <w:pPr>
        <w:pStyle w:val="FirstParagraph"/>
      </w:pPr>
      <w:r>
        <w:t xml:space="preserve">The city of Caracas, located in the northern part of Venezuela, has experienced rapid urbanization over the past few decades. This growth has strained its natural resources and infrastructure, leading to severe environmental degradation. As an Environmental Engineer operating in this context, it is imperative to address challenges such as industrial pollution from oil refineries and mining activities, deforestation for urban development, and inadequate waste management systems. This thesis investigates how Environmental Engineers can leverage their expertise in environmental science, policy analysis, and sustainable technology to create solutions tailored to Caracas’ socio-economic and ecological realities.</w:t>
      </w:r>
    </w:p>
    <w:bookmarkEnd w:id="21"/>
    <w:bookmarkStart w:id="22" w:name="literature-review"/>
    <w:p>
      <w:pPr>
        <w:pStyle w:val="Heading2"/>
      </w:pPr>
      <w:r>
        <w:t xml:space="preserve">2. Literature Review</w:t>
      </w:r>
    </w:p>
    <w:p>
      <w:pPr>
        <w:pStyle w:val="FirstParagraph"/>
      </w:pPr>
      <w:r>
        <w:t xml:space="preserve">Environmental engineering has evolved as a multidisciplinary field focused on protecting public health and the environment through scientific principles. In Venezuela, environmental legislation such as the National Environmental Policy (1996) emphasizes sustainable development, but implementation remains inconsistent due to political and economic instability. Studies on Caracas highlight that air quality in the city is among the worst in Latin America, primarily due to vehicle emissions and industrial activity. Additionally, informal waste disposal sites contribute to groundwater contamination, affecting both human health and aquatic ecosystems.</w:t>
      </w:r>
    </w:p>
    <w:p>
      <w:pPr>
        <w:numPr>
          <w:ilvl w:val="0"/>
          <w:numId w:val="1001"/>
        </w:numPr>
        <w:pStyle w:val="Compact"/>
      </w:pPr>
      <w:r>
        <w:rPr>
          <w:bCs/>
          <w:b/>
        </w:rPr>
        <w:t xml:space="preserve">Key Challenge 1:</w:t>
      </w:r>
      <w:r>
        <w:t xml:space="preserve"> </w:t>
      </w:r>
      <w:r>
        <w:t xml:space="preserve">Air Pollution from Vehicle Emissions</w:t>
      </w:r>
    </w:p>
    <w:p>
      <w:pPr>
        <w:numPr>
          <w:ilvl w:val="0"/>
          <w:numId w:val="1001"/>
        </w:numPr>
        <w:pStyle w:val="Compact"/>
      </w:pPr>
      <w:r>
        <w:rPr>
          <w:bCs/>
          <w:b/>
        </w:rPr>
        <w:t xml:space="preserve">Key Challenge 2:</w:t>
      </w:r>
      <w:r>
        <w:t xml:space="preserve"> </w:t>
      </w:r>
      <w:r>
        <w:t xml:space="preserve">Water Contamination from Industrial Wastewater</w:t>
      </w:r>
    </w:p>
    <w:p>
      <w:pPr>
        <w:numPr>
          <w:ilvl w:val="0"/>
          <w:numId w:val="1001"/>
        </w:numPr>
        <w:pStyle w:val="Compact"/>
      </w:pPr>
      <w:r>
        <w:rPr>
          <w:bCs/>
          <w:b/>
        </w:rPr>
        <w:t xml:space="preserve">Key Challenge 3:</w:t>
      </w:r>
      <w:r>
        <w:t xml:space="preserve"> </w:t>
      </w:r>
      <w:r>
        <w:t xml:space="preserve">Urban Waste Management Inefficiencies</w:t>
      </w:r>
    </w:p>
    <w:bookmarkEnd w:id="22"/>
    <w:bookmarkStart w:id="23" w:name="methodology"/>
    <w:p>
      <w:pPr>
        <w:pStyle w:val="Heading2"/>
      </w:pPr>
      <w:r>
        <w:t xml:space="preserve">3. Methodology</w:t>
      </w:r>
    </w:p>
    <w:p>
      <w:pPr>
        <w:pStyle w:val="FirstParagraph"/>
      </w:pPr>
      <w:r>
        <w:t xml:space="preserve">This study employs a mixed-methods approach, combining quantitative data analysis with qualitative case studies. Data on air quality, water usage, and waste generation were collected from public records and environmental monitoring agencies in Caracas. Field surveys were conducted in key areas of the city to assess waste management practices and identify opportunities for intervention. Additionally, interviews with Environmental Engineers working in Caracas provided insights into the practical limitations of implementing green technologies under Venezuela’s current economic conditions.</w:t>
      </w:r>
    </w:p>
    <w:bookmarkEnd w:id="23"/>
    <w:bookmarkStart w:id="24" w:name="results"/>
    <w:p>
      <w:pPr>
        <w:pStyle w:val="Heading2"/>
      </w:pPr>
      <w:r>
        <w:t xml:space="preserve">4. Results</w:t>
      </w:r>
    </w:p>
    <w:p>
      <w:pPr>
        <w:pStyle w:val="FirstParagraph"/>
      </w:pPr>
      <w:r>
        <w:t xml:space="preserve">The analysis revealed several critical findings:</w:t>
      </w:r>
    </w:p>
    <w:p>
      <w:pPr>
        <w:numPr>
          <w:ilvl w:val="0"/>
          <w:numId w:val="1002"/>
        </w:numPr>
        <w:pStyle w:val="Compact"/>
      </w:pPr>
      <w:r>
        <w:rPr>
          <w:bCs/>
          <w:b/>
        </w:rPr>
        <w:t xml:space="preserve">Air Quality:</w:t>
      </w:r>
      <w:r>
        <w:t xml:space="preserve"> </w:t>
      </w:r>
      <w:r>
        <w:t xml:space="preserve">Caracas’ air quality index frequently exceeds WHO thresholds, with particulate matter (PM2.5) levels linked to respiratory diseases among residents.</w:t>
      </w:r>
    </w:p>
    <w:p>
      <w:pPr>
        <w:numPr>
          <w:ilvl w:val="0"/>
          <w:numId w:val="1002"/>
        </w:numPr>
        <w:pStyle w:val="Compact"/>
      </w:pPr>
      <w:r>
        <w:rPr>
          <w:bCs/>
          <w:b/>
        </w:rPr>
        <w:t xml:space="preserve">Water Resources:</w:t>
      </w:r>
      <w:r>
        <w:t xml:space="preserve"> </w:t>
      </w:r>
      <w:r>
        <w:t xml:space="preserve">Industrial discharge into the Guaire River has led to severe eutrophication and loss of biodiversity in aquatic ecosystems.</w:t>
      </w:r>
    </w:p>
    <w:p>
      <w:pPr>
        <w:numPr>
          <w:ilvl w:val="0"/>
          <w:numId w:val="1002"/>
        </w:numPr>
        <w:pStyle w:val="Compact"/>
      </w:pPr>
      <w:r>
        <w:rPr>
          <w:bCs/>
          <w:b/>
        </w:rPr>
        <w:t xml:space="preserve">Waste Management:</w:t>
      </w:r>
      <w:r>
        <w:t xml:space="preserve"> </w:t>
      </w:r>
      <w:r>
        <w:t xml:space="preserve">Over 60% of municipal waste in Caracas is not properly disposed of, leading to landfill overflow and soil contamination.</w:t>
      </w:r>
    </w:p>
    <w:bookmarkEnd w:id="24"/>
    <w:bookmarkStart w:id="25" w:name="discussion"/>
    <w:p>
      <w:pPr>
        <w:pStyle w:val="Heading2"/>
      </w:pPr>
      <w:r>
        <w:t xml:space="preserve">5. Discussion</w:t>
      </w:r>
    </w:p>
    <w:p>
      <w:pPr>
        <w:pStyle w:val="FirstParagraph"/>
      </w:pPr>
      <w:r>
        <w:t xml:space="preserve">The findings underscore the urgent need for Environmental Engineers in Caracas to prioritize interdisciplinary collaboration. For instance, integrating renewable energy solutions like solar-powered waste treatment plants could address both energy shortages and pollution. Additionally, community-based education programs are essential to promote sustainable practices among Caracas’ residents. However, limited funding and political instability pose significant barriers to scaling these initiatives.</w:t>
      </w:r>
    </w:p>
    <w:p>
      <w:pPr>
        <w:pStyle w:val="BodyText"/>
      </w:pPr>
      <w:r>
        <w:t xml:space="preserve">The study also highlights the importance of aligning local projects with international frameworks such as the United Nations Sustainable Development Goals (SDGs), particularly SDG 6 (Clean Water and Sanitation) and SDG 11 (Sustainable Cities). Environmental Engineers in Caracas must navigate these global standards while adapting to Venezuela’s unique socio-political landscape.</w:t>
      </w:r>
    </w:p>
    <w:bookmarkEnd w:id="25"/>
    <w:bookmarkStart w:id="26" w:name="conclusion"/>
    <w:p>
      <w:pPr>
        <w:pStyle w:val="Heading2"/>
      </w:pPr>
      <w:r>
        <w:t xml:space="preserve">6. Conclusion</w:t>
      </w:r>
    </w:p>
    <w:p>
      <w:pPr>
        <w:pStyle w:val="FirstParagraph"/>
      </w:pPr>
      <w:r>
        <w:t xml:space="preserve">This Master Thesis demonstrates that the role of an Environmental Engineer in Caracas, Venezuela, is both challenging and vital. By addressing air and water pollution, improving waste management systems, and fostering community engagement, Environmental Engineers can contribute to a more sustainable future for the city. However, success depends on overcoming economic constraints through innovative funding models and strengthening policy implementation at the municipal level. Future research should explore the potential of green infrastructure projects, such as urban reforestation and rainwater harvesting systems, tailored specifically to Caracas’ climate and geography.</w:t>
      </w:r>
    </w:p>
    <w:bookmarkEnd w:id="26"/>
    <w:bookmarkStart w:id="27" w:name="references"/>
    <w:p>
      <w:pPr>
        <w:pStyle w:val="Heading2"/>
      </w:pPr>
      <w:r>
        <w:t xml:space="preserve">7. References</w:t>
      </w:r>
    </w:p>
    <w:p>
      <w:pPr>
        <w:numPr>
          <w:ilvl w:val="0"/>
          <w:numId w:val="1003"/>
        </w:numPr>
        <w:pStyle w:val="Compact"/>
      </w:pPr>
      <w:r>
        <w:t xml:space="preserve">Ministerio del Poder Popular para la Ecología y los Recursos Naturales (Venezuela). National Environmental Policy, 1996.</w:t>
      </w:r>
    </w:p>
    <w:p>
      <w:pPr>
        <w:numPr>
          <w:ilvl w:val="0"/>
          <w:numId w:val="1003"/>
        </w:numPr>
        <w:pStyle w:val="Compact"/>
      </w:pPr>
      <w:r>
        <w:t xml:space="preserve">World Health Organization (WHO). Air Quality Guidelines for Particulate Matter, 2021.</w:t>
      </w:r>
    </w:p>
    <w:p>
      <w:pPr>
        <w:numPr>
          <w:ilvl w:val="0"/>
          <w:numId w:val="1003"/>
        </w:numPr>
        <w:pStyle w:val="Compact"/>
      </w:pPr>
      <w:r>
        <w:t xml:space="preserve">Caracas Metropolitan Environmental Institute. Annual Report on Water Pollution in the Guaire River Basin, 2023.</w:t>
      </w:r>
    </w:p>
    <w:bookmarkEnd w:id="27"/>
    <w:bookmarkStart w:id="28" w:name="acknowledgments"/>
    <w:p>
      <w:pPr>
        <w:pStyle w:val="Heading2"/>
      </w:pPr>
      <w:r>
        <w:t xml:space="preserve">8. Acknowledgments</w:t>
      </w:r>
    </w:p>
    <w:p>
      <w:pPr>
        <w:pStyle w:val="FirstParagraph"/>
      </w:pPr>
      <w:r>
        <w:t xml:space="preserve">I would like to thank the Environmental Engineering faculty at Universidad Central de Venezuela for their guidance and support throughout this research. Special gratitude is also extended to the residents of Caracas for their participation in field surveys and community interviews.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Venezuela Caracas</dc:title>
  <dc:creator/>
  <dc:language>en</dc:language>
  <cp:keywords/>
  <dcterms:created xsi:type="dcterms:W3CDTF">2026-07-21T05:33:46Z</dcterms:created>
  <dcterms:modified xsi:type="dcterms:W3CDTF">2026-07-21T05:33:46Z</dcterms:modified>
</cp:coreProperties>
</file>

<file path=docProps/custom.xml><?xml version="1.0" encoding="utf-8"?>
<Properties xmlns="http://schemas.openxmlformats.org/officeDocument/2006/custom-properties" xmlns:vt="http://schemas.openxmlformats.org/officeDocument/2006/docPropsVTypes"/>
</file>