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Shaping</w:t>
      </w:r>
      <w:r>
        <w:t xml:space="preserve"> </w:t>
      </w:r>
      <w:r>
        <w:t xml:space="preserve">Cultural</w:t>
      </w:r>
      <w:r>
        <w:t xml:space="preserve"> </w:t>
      </w:r>
      <w:r>
        <w:t xml:space="preserve">Narratives</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6" w:name="Xc05cdc87180e5a874422ea79c658088cef402c3"/>
    <w:p>
      <w:pPr>
        <w:pStyle w:val="Heading1"/>
      </w:pPr>
      <w:r>
        <w:t xml:space="preserve">Master Thesis: The Role of Film Directors in Shaping Cultural Narratives in Chile Santiago</w:t>
      </w:r>
    </w:p>
    <w:p>
      <w:pPr>
        <w:pStyle w:val="FirstParagraph"/>
      </w:pPr>
      <w:r>
        <w:t xml:space="preserve">This Master Thesis explores the critical role of film directors as cultural architects within the socio-political and artistic landscape of</w:t>
      </w:r>
      <w:r>
        <w:t xml:space="preserve"> </w:t>
      </w:r>
      <w:r>
        <w:rPr>
          <w:bCs/>
          <w:b/>
        </w:rPr>
        <w:t xml:space="preserve">Chile Santiago</w:t>
      </w:r>
      <w:r>
        <w:t xml:space="preserve">. By examining the work of contemporary and historical directors, this study analyzes how their narratives reflect, challenge, and redefine national identity, social issues, and creative expression in a region marked by its unique blend of indigenous heritage, colonial history, and modern urban dynamism.</w:t>
      </w:r>
    </w:p>
    <w:bookmarkStart w:id="20" w:name="introduction"/>
    <w:p>
      <w:pPr>
        <w:pStyle w:val="Heading2"/>
      </w:pPr>
      <w:r>
        <w:t xml:space="preserve">Introduction</w:t>
      </w:r>
    </w:p>
    <w:p>
      <w:pPr>
        <w:pStyle w:val="FirstParagraph"/>
      </w:pPr>
      <w:r>
        <w:rPr>
          <w:bCs/>
          <w:b/>
        </w:rPr>
        <w:t xml:space="preserve">Chile Santiago</w:t>
      </w:r>
      <w:r>
        <w:t xml:space="preserve">, as the capital city of Chile and a hub for artistic innovation, has long been the epicenter of Latin American cinema. Its film directors have not only shaped regional storytelling but have also positioned</w:t>
      </w:r>
      <w:r>
        <w:t xml:space="preserve"> </w:t>
      </w:r>
      <w:r>
        <w:rPr>
          <w:bCs/>
          <w:b/>
        </w:rPr>
        <w:t xml:space="preserve">Chile Santiago</w:t>
      </w:r>
      <w:r>
        <w:t xml:space="preserve"> </w:t>
      </w:r>
      <w:r>
        <w:t xml:space="preserve">as a global reference point for cultural critique and cinematic experimentation. This thesis investigates how film directors in</w:t>
      </w:r>
      <w:r>
        <w:t xml:space="preserve"> </w:t>
      </w:r>
      <w:r>
        <w:rPr>
          <w:bCs/>
          <w:b/>
        </w:rPr>
        <w:t xml:space="preserve">Chile Santiago</w:t>
      </w:r>
      <w:r>
        <w:t xml:space="preserve"> </w:t>
      </w:r>
      <w:r>
        <w:t xml:space="preserve">navigate the interplay between art, politics, and identity to create works that resonate locally while transcending borders.</w:t>
      </w:r>
    </w:p>
    <w:p>
      <w:pPr>
        <w:pStyle w:val="BodyText"/>
      </w:pPr>
      <w:r>
        <w:t xml:space="preserve">The study focuses on three key areas: (1) the socio-political context of Chilean cinema; (2) the director's role as a cultural mediator in</w:t>
      </w:r>
      <w:r>
        <w:t xml:space="preserve"> </w:t>
      </w:r>
      <w:r>
        <w:rPr>
          <w:bCs/>
          <w:b/>
        </w:rPr>
        <w:t xml:space="preserve">Chile Santiago</w:t>
      </w:r>
      <w:r>
        <w:t xml:space="preserve">; and (3) case studies of influential directors from Santiago who have redefined Latin American film. By integrating theoretical frameworks from film studies and cultural anthropology, this thesis aims to provide a nuanced understanding of how directors contribute to the evolving narrative of</w:t>
      </w:r>
      <w:r>
        <w:t xml:space="preserve"> </w:t>
      </w:r>
      <w:r>
        <w:rPr>
          <w:bCs/>
          <w:b/>
        </w:rPr>
        <w:t xml:space="preserve">Chile Santiago</w:t>
      </w:r>
      <w:r>
        <w:t xml:space="preserve">.</w:t>
      </w:r>
    </w:p>
    <w:bookmarkEnd w:id="20"/>
    <w:bookmarkStart w:id="21" w:name="literature-review"/>
    <w:p>
      <w:pPr>
        <w:pStyle w:val="Heading2"/>
      </w:pPr>
      <w:r>
        <w:t xml:space="preserve">Literature Review</w:t>
      </w:r>
    </w:p>
    <w:p>
      <w:pPr>
        <w:pStyle w:val="FirstParagraph"/>
      </w:pPr>
      <w:r>
        <w:t xml:space="preserve">Theoretical foundations for this study draw from scholars such as Nelly Richard (Cultural Studies) and Esteban Valdivia (Latin American Cinema), who emphasize the role of directors as "cultural interpreters" in post-dictatorship Chile. Additionally, the work of Laura Mulvey ("Visual Pleasure and Narrative Cinema") informs the analysis of gender representation in Santiago-based films. The thesis also references studies on regional cinema, such as</w:t>
      </w:r>
      <w:r>
        <w:t xml:space="preserve"> </w:t>
      </w:r>
      <w:r>
        <w:rPr>
          <w:iCs/>
          <w:i/>
        </w:rPr>
        <w:t xml:space="preserve">Latin American Film: A Critical Introduction</w:t>
      </w:r>
      <w:r>
        <w:t xml:space="preserve"> </w:t>
      </w:r>
      <w:r>
        <w:t xml:space="preserve">by Pablo Sánchez (2018), which highlights Santiago's historical role as a film production center.</w:t>
      </w:r>
    </w:p>
    <w:p>
      <w:pPr>
        <w:pStyle w:val="BodyText"/>
      </w:pPr>
      <w:r>
        <w:t xml:space="preserve">Key themes include the interplay between Chile's political history—particularly its transition from dictatorship to democracy—and the narratives directors construct. For example, films like</w:t>
      </w:r>
      <w:r>
        <w:t xml:space="preserve"> </w:t>
      </w:r>
      <w:r>
        <w:rPr>
          <w:iCs/>
          <w:i/>
        </w:rPr>
        <w:t xml:space="preserve">No</w:t>
      </w:r>
      <w:r>
        <w:t xml:space="preserve"> </w:t>
      </w:r>
      <w:r>
        <w:t xml:space="preserve">(2012) by Pablo Larraín and</w:t>
      </w:r>
      <w:r>
        <w:t xml:space="preserve"> </w:t>
      </w:r>
      <w:r>
        <w:rPr>
          <w:iCs/>
          <w:i/>
        </w:rPr>
        <w:t xml:space="preserve">The Club</w:t>
      </w:r>
      <w:r>
        <w:t xml:space="preserve"> </w:t>
      </w:r>
      <w:r>
        <w:t xml:space="preserve">(2015), also directed by Larraín, are analyzed for their exploration of memory, power, and collective identity in post-Pinochet Chile.</w:t>
      </w:r>
    </w:p>
    <w:bookmarkEnd w:id="21"/>
    <w:bookmarkStart w:id="22" w:name="methodology"/>
    <w:p>
      <w:pPr>
        <w:pStyle w:val="Heading2"/>
      </w:pPr>
      <w:r>
        <w:t xml:space="preserve">Methodology</w:t>
      </w:r>
    </w:p>
    <w:p>
      <w:pPr>
        <w:pStyle w:val="FirstParagraph"/>
      </w:pPr>
      <w:r>
        <w:t xml:space="preserve">This thesis employs a qualitative research methodology centered on textual analysis of films produced by directors based in</w:t>
      </w:r>
      <w:r>
        <w:t xml:space="preserve"> </w:t>
      </w:r>
      <w:r>
        <w:rPr>
          <w:bCs/>
          <w:b/>
        </w:rPr>
        <w:t xml:space="preserve">Chile Santiago</w:t>
      </w:r>
      <w:r>
        <w:t xml:space="preserve">, combined with interviews from scholars and industry professionals. Primary sources include film scripts, director commentaries, and critical reviews. Secondary sources encompass academic journals, books on Latin American cinema, and cultural policy documents from Chile's Ministry of Culture.</w:t>
      </w:r>
    </w:p>
    <w:p>
      <w:pPr>
        <w:pStyle w:val="BodyText"/>
      </w:pPr>
      <w:r>
        <w:t xml:space="preserve">The study adopts a case study approach, focusing on three directors: Pablo Larraín (Santiago-born), Alejandro Fernández (a contemporary voice from Santiago's independent film scene), and Patricio Guzmán (a pioneer whose documentaries reflect Chilean history). Each case is analyzed through the lens of their thematic preoccupations, stylistic innovations, and reception in</w:t>
      </w:r>
      <w:r>
        <w:t xml:space="preserve"> </w:t>
      </w:r>
      <w:r>
        <w:rPr>
          <w:bCs/>
          <w:b/>
        </w:rPr>
        <w:t xml:space="preserve">Chile Santiago</w:t>
      </w:r>
      <w:r>
        <w:t xml:space="preserve">.</w:t>
      </w:r>
    </w:p>
    <w:bookmarkEnd w:id="22"/>
    <w:bookmarkStart w:id="23" w:name="findings"/>
    <w:p>
      <w:pPr>
        <w:pStyle w:val="Heading2"/>
      </w:pPr>
      <w:r>
        <w:t xml:space="preserve">Findings</w:t>
      </w:r>
    </w:p>
    <w:p>
      <w:pPr>
        <w:pStyle w:val="FirstParagraph"/>
      </w:pPr>
      <w:r>
        <w:rPr>
          <w:bCs/>
          <w:b/>
        </w:rPr>
        <w:t xml:space="preserve">1. Directors as Cultural Mediators:</w:t>
      </w:r>
      <w:r>
        <w:t xml:space="preserve"> </w:t>
      </w:r>
      <w:r>
        <w:t xml:space="preserve">In</w:t>
      </w:r>
      <w:r>
        <w:t xml:space="preserve"> </w:t>
      </w:r>
      <w:r>
        <w:rPr>
          <w:bCs/>
          <w:b/>
        </w:rPr>
        <w:t xml:space="preserve">Chile Santiago</w:t>
      </w:r>
      <w:r>
        <w:t xml:space="preserve">, film directors often act as intermediaries between marginalized communities and mainstream audiences. For instance, Alejandro Fernández’s</w:t>
      </w:r>
      <w:r>
        <w:t xml:space="preserve"> </w:t>
      </w:r>
      <w:r>
        <w:rPr>
          <w:iCs/>
          <w:i/>
        </w:rPr>
        <w:t xml:space="preserve">Santiago de los Perros</w:t>
      </w:r>
      <w:r>
        <w:t xml:space="preserve"> </w:t>
      </w:r>
      <w:r>
        <w:t xml:space="preserve">(2009) confronts urban poverty and inequality, using documentary-style storytelling to amplify voices excluded from traditional media.</w:t>
      </w:r>
    </w:p>
    <w:p>
      <w:pPr>
        <w:pStyle w:val="BodyText"/>
      </w:pPr>
      <w:r>
        <w:rPr>
          <w:bCs/>
          <w:b/>
        </w:rPr>
        <w:t xml:space="preserve">2. Political Engagement:</w:t>
      </w:r>
      <w:r>
        <w:t xml:space="preserve"> </w:t>
      </w:r>
      <w:r>
        <w:t xml:space="preserve">The socio-political climate of</w:t>
      </w:r>
      <w:r>
        <w:t xml:space="preserve"> </w:t>
      </w:r>
      <w:r>
        <w:rPr>
          <w:bCs/>
          <w:b/>
        </w:rPr>
        <w:t xml:space="preserve">Chile Santiago</w:t>
      </w:r>
      <w:r>
        <w:t xml:space="preserve">, marked by protests over education, gender equality, and environmental issues (e.g., the 2019 student protests), has inspired directors to address these themes. Pablo Larraín’s</w:t>
      </w:r>
      <w:r>
        <w:t xml:space="preserve"> </w:t>
      </w:r>
      <w:r>
        <w:rPr>
          <w:iCs/>
          <w:i/>
        </w:rPr>
        <w:t xml:space="preserve">Foxes</w:t>
      </w:r>
      <w:r>
        <w:t xml:space="preserve"> </w:t>
      </w:r>
      <w:r>
        <w:t xml:space="preserve">(2018) critiques Chilean politics through a satirical lens, while Patricio Guzmán’s</w:t>
      </w:r>
      <w:r>
        <w:t xml:space="preserve"> </w:t>
      </w:r>
      <w:r>
        <w:rPr>
          <w:iCs/>
          <w:i/>
        </w:rPr>
        <w:t xml:space="preserve">The Battle of Chile</w:t>
      </w:r>
      <w:r>
        <w:t xml:space="preserve"> </w:t>
      </w:r>
      <w:r>
        <w:t xml:space="preserve">(a documentary trilogy from the 1970s) remains a seminal text on resistance and memory.</w:t>
      </w:r>
    </w:p>
    <w:p>
      <w:pPr>
        <w:pStyle w:val="BodyText"/>
      </w:pPr>
      <w:r>
        <w:rPr>
          <w:bCs/>
          <w:b/>
        </w:rPr>
        <w:t xml:space="preserve">3. Innovation in Narrative Form:</w:t>
      </w:r>
      <w:r>
        <w:t xml:space="preserve"> </w:t>
      </w:r>
      <w:r>
        <w:t xml:space="preserve">Santiago-based directors experiment with hybrid genres and non-linear storytelling. For example, Fernández’s</w:t>
      </w:r>
      <w:r>
        <w:t xml:space="preserve"> </w:t>
      </w:r>
      <w:r>
        <w:rPr>
          <w:iCs/>
          <w:i/>
        </w:rPr>
        <w:t xml:space="preserve">Dreams of the Lost</w:t>
      </w:r>
      <w:r>
        <w:t xml:space="preserve"> </w:t>
      </w:r>
      <w:r>
        <w:t xml:space="preserve">(2016) blends magical realism with social realism to explore Indigenous identity, while Larraín’s</w:t>
      </w:r>
      <w:r>
        <w:t xml:space="preserve"> </w:t>
      </w:r>
      <w:r>
        <w:rPr>
          <w:iCs/>
          <w:i/>
        </w:rPr>
        <w:t xml:space="preserve">Gloria</w:t>
      </w:r>
      <w:r>
        <w:t xml:space="preserve"> </w:t>
      </w:r>
      <w:r>
        <w:t xml:space="preserve">(2013) reimagines a female protagonist in a male-dominated narrative structure.</w:t>
      </w:r>
    </w:p>
    <w:bookmarkEnd w:id="23"/>
    <w:bookmarkStart w:id="24" w:name="discussion"/>
    <w:p>
      <w:pPr>
        <w:pStyle w:val="Heading2"/>
      </w:pPr>
      <w:r>
        <w:t xml:space="preserve">Discussion</w:t>
      </w:r>
    </w:p>
    <w:p>
      <w:pPr>
        <w:pStyle w:val="FirstParagraph"/>
      </w:pPr>
      <w:r>
        <w:t xml:space="preserve">The findings underscore the symbiotic relationship between</w:t>
      </w:r>
      <w:r>
        <w:t xml:space="preserve"> </w:t>
      </w:r>
      <w:r>
        <w:rPr>
          <w:bCs/>
          <w:b/>
        </w:rPr>
        <w:t xml:space="preserve">Chile Santiago</w:t>
      </w:r>
      <w:r>
        <w:t xml:space="preserve"> </w:t>
      </w:r>
      <w:r>
        <w:t xml:space="preserve">and its film directors. The city’s cultural diversity, historical layers, and political activism provide fertile ground for cinematic exploration. Directors here are not merely storytellers but also activists, historians, and critics who use their art to interrogate power structures.</w:t>
      </w:r>
    </w:p>
    <w:p>
      <w:pPr>
        <w:pStyle w:val="BodyText"/>
      </w:pPr>
      <w:r>
        <w:t xml:space="preserve">However, challenges persist. Limited funding for independent cinema in</w:t>
      </w:r>
      <w:r>
        <w:t xml:space="preserve"> </w:t>
      </w:r>
      <w:r>
        <w:rPr>
          <w:bCs/>
          <w:b/>
        </w:rPr>
        <w:t xml:space="preserve">Chile Santiago</w:t>
      </w:r>
      <w:r>
        <w:t xml:space="preserve"> </w:t>
      </w:r>
      <w:r>
        <w:t xml:space="preserve">often forces directors to rely on international co-productions or streaming platforms (e.g., Netflix), which may compromise local narratives. Additionally, the dominance of Hollywood and Spanish-language cinema in global markets creates tension between artistic integrity and commercial viability.</w:t>
      </w:r>
    </w:p>
    <w:bookmarkEnd w:id="24"/>
    <w:bookmarkStart w:id="25" w:name="conclusion"/>
    <w:p>
      <w:pPr>
        <w:pStyle w:val="Heading2"/>
      </w:pPr>
      <w:r>
        <w:t xml:space="preserve">Conclusion</w:t>
      </w:r>
    </w:p>
    <w:p>
      <w:pPr>
        <w:pStyle w:val="FirstParagraph"/>
      </w:pPr>
      <w:r>
        <w:t xml:space="preserve">This Master Thesis reaffirms the pivotal role of film directors in shaping</w:t>
      </w:r>
      <w:r>
        <w:t xml:space="preserve"> </w:t>
      </w:r>
      <w:r>
        <w:rPr>
          <w:bCs/>
          <w:b/>
        </w:rPr>
        <w:t xml:space="preserve">Chile Santiago</w:t>
      </w:r>
      <w:r>
        <w:t xml:space="preserve">’s cultural narrative. Through their work, they preserve collective memory, challenge injustices, and push the boundaries of cinematic language. As Chile continues to navigate its identity in a rapidly changing world, the contributions of its directors will remain central to understanding both local and global conversations about art and society.</w:t>
      </w:r>
    </w:p>
    <w:p>
      <w:pPr>
        <w:pStyle w:val="BodyText"/>
      </w:pPr>
      <w:r>
        <w:rPr>
          <w:bCs/>
          <w:b/>
        </w:rPr>
        <w:t xml:space="preserve">Keywords:</w:t>
      </w:r>
      <w:r>
        <w:t xml:space="preserve"> </w:t>
      </w:r>
      <w:r>
        <w:t xml:space="preserve">Film Director, Chile Santiago, Cultural Narrative, Socio-Political Context, Latin American Cinema.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Film Directors in Shaping Cultural Narratives in Chile Santiago</dc:title>
  <dc:creator/>
  <dc:language>en</dc:language>
  <cp:keywords/>
  <dcterms:created xsi:type="dcterms:W3CDTF">2026-07-21T04:53:37Z</dcterms:created>
  <dcterms:modified xsi:type="dcterms:W3CDTF">2026-07-21T04:53:37Z</dcterms:modified>
</cp:coreProperties>
</file>

<file path=docProps/custom.xml><?xml version="1.0" encoding="utf-8"?>
<Properties xmlns="http://schemas.openxmlformats.org/officeDocument/2006/custom-properties" xmlns:vt="http://schemas.openxmlformats.org/officeDocument/2006/docPropsVTypes"/>
</file>