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French</w:t>
      </w:r>
      <w:r>
        <w:t xml:space="preserve"> </w:t>
      </w:r>
      <w:r>
        <w:t xml:space="preserve">Cinema,</w:t>
      </w:r>
      <w:r>
        <w:t xml:space="preserve"> </w:t>
      </w:r>
      <w:r>
        <w:t xml:space="preserve">Paris</w:t>
      </w:r>
    </w:p>
    <w:p>
      <w:pPr>
        <w:pStyle w:val="FirstParagraph"/>
      </w:pPr>
      <w:r>
        <w:t xml:space="preserve">```html</w:t>
      </w:r>
    </w:p>
    <w:bookmarkStart w:id="34" w:name="X28fe08232e144b86cbcd2043f761663635e671e"/>
    <w:p>
      <w:pPr>
        <w:pStyle w:val="Heading1"/>
      </w:pPr>
      <w:r>
        <w:t xml:space="preserve">Master Thesis: The Role of the Film Director in French Cinema, Paris</w:t>
      </w:r>
    </w:p>
    <w:bookmarkStart w:id="20" w:name="introduction"/>
    <w:p>
      <w:pPr>
        <w:pStyle w:val="Heading2"/>
      </w:pPr>
      <w:r>
        <w:t xml:space="preserve">Introduction</w:t>
      </w:r>
    </w:p>
    <w:p>
      <w:pPr>
        <w:pStyle w:val="FirstParagraph"/>
      </w:pPr>
      <w:r>
        <w:t xml:space="preserve">This Master Thesis explores the multifaceted role of the film director within the context of French cinema, with a particular focus on Paris as a global epicenter of cinematic artistry and innovation. As France's capital, Paris has long been synonymous with artistic expression, hosting some of the most influential filmmakers in history. This study aims to critically analyze how the film director functions as both an artist and curator within the French cinematic landscape, while situating their work within Parisian cultural and historical frameworks.</w:t>
      </w:r>
    </w:p>
    <w:bookmarkEnd w:id="20"/>
    <w:bookmarkStart w:id="21" w:name="background"/>
    <w:p>
      <w:pPr>
        <w:pStyle w:val="Heading2"/>
      </w:pPr>
      <w:r>
        <w:t xml:space="preserve">Background</w:t>
      </w:r>
    </w:p>
    <w:p>
      <w:pPr>
        <w:pStyle w:val="FirstParagraph"/>
      </w:pPr>
      <w:r>
        <w:t xml:space="preserve">The film director is universally recognized as the creative visionary behind a film, responsible for translating a script into a visual narrative. In France, this role carries unique significance due to the nation's pioneering contributions to cinema. Paris has served as both a backdrop and a crucible for cinematic experimentation since the early 20th century. The city's artistic heritage, intellectual vibrancy, and institutional support have fostered generations of filmmakers who have redefined global storytelling.</w:t>
      </w:r>
    </w:p>
    <w:p>
      <w:pPr>
        <w:pStyle w:val="BodyText"/>
      </w:pPr>
      <w:r>
        <w:t xml:space="preserve">France’s film industry is deeply intertwined with its academic institutions. Paris-based schools such as La Fémis (French National Film School) and the Université Sorbonne Nouvelle offer rigorous programs that cultivate emerging directors, ensuring a continuous dialogue between theory and practice. This thesis examines how these institutions shape the director's role in modern French cinema.</w:t>
      </w:r>
    </w:p>
    <w:bookmarkEnd w:id="21"/>
    <w:bookmarkStart w:id="23" w:name="significance"/>
    <w:bookmarkStart w:id="22" w:name="significance-of-the-study"/>
    <w:p>
      <w:pPr>
        <w:pStyle w:val="Heading2"/>
      </w:pPr>
      <w:r>
        <w:t xml:space="preserve">Significance of the Study</w:t>
      </w:r>
    </w:p>
    <w:p>
      <w:pPr>
        <w:pStyle w:val="FirstParagraph"/>
      </w:pPr>
      <w:r>
        <w:t xml:space="preserve">The study of film directors in France is not merely an academic exercise; it is a lens through which to understand broader cultural and societal shifts. Paris, as a city, has historically been a crossroads for artistic movements—from Surrealism to New Wave—each leaving indelible marks on the director's craft. By focusing on Paris, this thesis highlights the interplay between geography, education, and cinematic innovation.</w:t>
      </w:r>
    </w:p>
    <w:p>
      <w:pPr>
        <w:pStyle w:val="BodyText"/>
      </w:pPr>
      <w:r>
        <w:t xml:space="preserve">Moreover, as France remains one of the leading producers of internationally acclaimed films (e.g., works by directors such as Jacques Audiard or Céline Sciamma), understanding the director's role in this context is crucial for students and researchers in film studies. This thesis contributes to ongoing debates about authorship, auteur theory, and the evolving responsibilities of directors in an era dominated by digital production and global distribution.</w:t>
      </w:r>
    </w:p>
    <w:bookmarkEnd w:id="22"/>
    <w:bookmarkEnd w:id="23"/>
    <w:bookmarkStart w:id="24" w:name="methodology"/>
    <w:p>
      <w:pPr>
        <w:pStyle w:val="Heading2"/>
      </w:pPr>
      <w:r>
        <w:t xml:space="preserve">Methodology</w:t>
      </w:r>
    </w:p>
    <w:p>
      <w:pPr>
        <w:pStyle w:val="FirstParagraph"/>
      </w:pPr>
      <w:r>
        <w:t xml:space="preserve">This Master Thesis employs a qualitative research approach, combining historical analysis with contemporary case studies. Primary sources include films, director interviews, and archival materials from Paris-based institutions. Secondary sources draw on academic publications and critiques of French cinema.</w:t>
      </w:r>
    </w:p>
    <w:p>
      <w:pPr>
        <w:pStyle w:val="BodyText"/>
      </w:pPr>
      <w:r>
        <w:t xml:space="preserve">The methodology is structured around three pillars: (1) tracing the evolution of the film director's role in French cinema through key historical periods, (2) analyzing case studies of Paris-born directors whose works reflect the city's cultural ethos, and (3) evaluating current trends in directorial practices influenced by Parisian academia and industry networks.</w:t>
      </w:r>
    </w:p>
    <w:bookmarkEnd w:id="24"/>
    <w:bookmarkStart w:id="29" w:name="case-studies"/>
    <w:bookmarkStart w:id="28" w:name="case-studies-iconic-directors-from-paris"/>
    <w:p>
      <w:pPr>
        <w:pStyle w:val="Heading2"/>
      </w:pPr>
      <w:r>
        <w:t xml:space="preserve">Case Studies: Iconic Directors from Paris</w:t>
      </w:r>
    </w:p>
    <w:bookmarkStart w:id="25" w:name="X36b93c32124823fa9fab9d70917780e677a3f85"/>
    <w:p>
      <w:pPr>
        <w:pStyle w:val="Heading3"/>
      </w:pPr>
      <w:r>
        <w:t xml:space="preserve">Jean-Luc Godard: The Auteur as Revolutionary</w:t>
      </w:r>
    </w:p>
    <w:p>
      <w:pPr>
        <w:pStyle w:val="FirstParagraph"/>
      </w:pPr>
      <w:r>
        <w:t xml:space="preserve">Godard, a pivotal figure in the French New Wave, exemplifies how a director can reshape cinematic language. His films, often shot in and around Paris (e.g., *Breathless*), challenged conventional storytelling and prioritized authorship over commercial appeal.</w:t>
      </w:r>
    </w:p>
    <w:bookmarkEnd w:id="25"/>
    <w:bookmarkStart w:id="26" w:name="céline-sciamma-modernity-and-identity"/>
    <w:p>
      <w:pPr>
        <w:pStyle w:val="Heading3"/>
      </w:pPr>
      <w:r>
        <w:t xml:space="preserve">Céline Sciamma: Modernity and Identity</w:t>
      </w:r>
    </w:p>
    <w:p>
      <w:pPr>
        <w:pStyle w:val="FirstParagraph"/>
      </w:pPr>
      <w:r>
        <w:t xml:space="preserve">Sciamma’s work, such as *Portrait of a Lady on Fire*, reflects contemporary Parisian directorial approaches that emphasize gender, identity, and visual poetry. Her films are often taught in Parisian universities, underscoring the city's role in nurturing innovative voices.</w:t>
      </w:r>
    </w:p>
    <w:bookmarkEnd w:id="26"/>
    <w:bookmarkStart w:id="27" w:name="X80bbf281fa8f77e3f812f70c36f8fa5a8920fa5"/>
    <w:p>
      <w:pPr>
        <w:pStyle w:val="Heading3"/>
      </w:pPr>
      <w:r>
        <w:t xml:space="preserve">Jacques Audiard: Globalization and Narrative</w:t>
      </w:r>
    </w:p>
    <w:p>
      <w:pPr>
        <w:pStyle w:val="FirstParagraph"/>
      </w:pPr>
      <w:r>
        <w:t xml:space="preserve">Audiard’s *A Prophet* exemplifies how a Paris-based director can weave socio-political commentary into global cinema. His career highlights the interconnectedness of French film production with international markets, a theme central to this thesis.</w:t>
      </w:r>
    </w:p>
    <w:bookmarkEnd w:id="27"/>
    <w:bookmarkEnd w:id="28"/>
    <w:bookmarkEnd w:id="29"/>
    <w:bookmarkStart w:id="31" w:name="challenges-and-opportunities"/>
    <w:bookmarkStart w:id="30" w:name="X91f5b4c9aa942bf64dd7b52ee63b9f5095cf11a"/>
    <w:p>
      <w:pPr>
        <w:pStyle w:val="Heading2"/>
      </w:pPr>
      <w:r>
        <w:t xml:space="preserve">Challenges and Opportunities for Film Directors in Paris</w:t>
      </w:r>
    </w:p>
    <w:p>
      <w:pPr>
        <w:pStyle w:val="FirstParagraph"/>
      </w:pPr>
      <w:r>
        <w:t xml:space="preserve">Despite its prestige, the Parisian film industry faces challenges such as funding constraints, competition from global streaming platforms, and the need to balance artistic integrity with market demands. However, opportunities abound through collaborations with institutions like the Centre National de la Cinématographie (CNC) and international film festivals such as Cannes.</w:t>
      </w:r>
    </w:p>
    <w:p>
      <w:pPr>
        <w:pStyle w:val="BodyText"/>
      </w:pPr>
      <w:r>
        <w:t xml:space="preserve">For aspiring directors in Paris, these challenges are also catalysts for innovation. The city’s multicultural environment and access to cutting-edge technology provide a unique ecosystem for experimentation. This thesis argues that Paris remains a vital incubator for filmmakers who navigate these dualities with creativity.</w:t>
      </w:r>
    </w:p>
    <w:bookmarkEnd w:id="30"/>
    <w:bookmarkEnd w:id="31"/>
    <w:bookmarkStart w:id="32" w:name="conclusion"/>
    <w:p>
      <w:pPr>
        <w:pStyle w:val="Heading2"/>
      </w:pPr>
      <w:r>
        <w:t xml:space="preserve">Conclusion</w:t>
      </w:r>
    </w:p>
    <w:p>
      <w:pPr>
        <w:pStyle w:val="FirstParagraph"/>
      </w:pPr>
      <w:r>
        <w:t xml:space="preserve">In conclusion, the film director occupies a central role in French cinema, particularly within the dynamic cultural landscape of Paris. This Master Thesis has explored how historical, educational, and contemporary factors shape their work. By examining Paris as both a physical and symbolic space for cinematic innovation, this study underscores its enduring relevance to film studies in France and beyond.</w:t>
      </w:r>
    </w:p>
    <w:p>
      <w:pPr>
        <w:pStyle w:val="BodyText"/>
      </w:pPr>
      <w:r>
        <w:t xml:space="preserve">Future research could expand on the impact of digital technology on directorial practices or the role of Parisian cinema in shaping global narratives. For now, this thesis reaffirms that understanding the film director’s journey in France is essential for anyone seeking to grasp the soul of cinematic art.</w:t>
      </w:r>
    </w:p>
    <w:bookmarkEnd w:id="32"/>
    <w:bookmarkStart w:id="33" w:name="references"/>
    <w:p>
      <w:pPr>
        <w:pStyle w:val="Heading2"/>
      </w:pPr>
      <w:r>
        <w:t xml:space="preserve">References</w:t>
      </w:r>
    </w:p>
    <w:p>
      <w:pPr>
        <w:numPr>
          <w:ilvl w:val="0"/>
          <w:numId w:val="1001"/>
        </w:numPr>
        <w:pStyle w:val="Compact"/>
      </w:pPr>
      <w:r>
        <w:t xml:space="preserve">Bordwell, D. (1985). *On the History of Film Style*. Harvard University Press.</w:t>
      </w:r>
    </w:p>
    <w:p>
      <w:pPr>
        <w:numPr>
          <w:ilvl w:val="0"/>
          <w:numId w:val="1001"/>
        </w:numPr>
        <w:pStyle w:val="Compact"/>
      </w:pPr>
      <w:r>
        <w:t xml:space="preserve">Corrigan, T. (1991). *A Short Guide to Writing About Film*. Longman.</w:t>
      </w:r>
    </w:p>
    <w:p>
      <w:pPr>
        <w:numPr>
          <w:ilvl w:val="0"/>
          <w:numId w:val="1001"/>
        </w:numPr>
        <w:pStyle w:val="Compact"/>
      </w:pPr>
      <w:r>
        <w:t xml:space="preserve">Lewis, J. (2007). *French Cinema: From Its Origins to the Present Day*. Open Road Integrated Media.</w:t>
      </w:r>
    </w:p>
    <w:bookmarkEnd w:id="33"/>
    <w:p>
      <w:pPr>
        <w:pStyle w:val="FirstParagraph"/>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Film Director in French Cinema, Paris</dc:title>
  <dc:creator/>
  <dc:language>en</dc:language>
  <cp:keywords/>
  <dcterms:created xsi:type="dcterms:W3CDTF">2026-07-23T08:51:50Z</dcterms:created>
  <dcterms:modified xsi:type="dcterms:W3CDTF">2026-07-23T08:51:50Z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