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Ivory</w:t>
      </w:r>
      <w:r>
        <w:t xml:space="preserve"> </w:t>
      </w:r>
      <w:r>
        <w:t xml:space="preserve">Coast's</w:t>
      </w:r>
      <w:r>
        <w:t xml:space="preserve"> </w:t>
      </w:r>
      <w:r>
        <w:t xml:space="preserve">Abidjan:</w:t>
      </w:r>
      <w:r>
        <w:t xml:space="preserve"> </w:t>
      </w:r>
      <w:r>
        <w:t xml:space="preserve">A</w:t>
      </w:r>
      <w:r>
        <w:t xml:space="preserve"> </w:t>
      </w:r>
      <w:r>
        <w:t xml:space="preserve">Cultural</w:t>
      </w:r>
      <w:r>
        <w:t xml:space="preserve"> </w:t>
      </w:r>
      <w:r>
        <w:t xml:space="preserve">and</w:t>
      </w:r>
      <w:r>
        <w:t xml:space="preserve"> </w:t>
      </w:r>
      <w:r>
        <w:t xml:space="preserve">Artistic</w:t>
      </w:r>
      <w:r>
        <w:t xml:space="preserve"> </w:t>
      </w:r>
      <w:r>
        <w:t xml:space="preserve">Analysis</w:t>
      </w:r>
    </w:p>
    <w:p>
      <w:pPr>
        <w:pStyle w:val="FirstParagraph"/>
      </w:pPr>
      <w:r>
        <w:t xml:space="preserve">```html</w:t>
      </w:r>
    </w:p>
    <w:bookmarkStart w:id="28" w:name="X259b84893ab39373cb1002799e4e292672dfba5"/>
    <w:p>
      <w:pPr>
        <w:pStyle w:val="Heading1"/>
      </w:pPr>
      <w:r>
        <w:t xml:space="preserve">Master Thesis: The Influence of Film Directors on Cultural Identity in Ivory Coast's Abidjan</w:t>
      </w:r>
    </w:p>
    <w:bookmarkStart w:id="20" w:name="abstract"/>
    <w:p>
      <w:pPr>
        <w:pStyle w:val="Heading2"/>
      </w:pPr>
      <w:r>
        <w:t xml:space="preserve">Abstract</w:t>
      </w:r>
    </w:p>
    <w:p>
      <w:pPr>
        <w:pStyle w:val="FirstParagraph"/>
      </w:pPr>
      <w:r>
        <w:t xml:space="preserve">This Master Thesis explores the transformative role of film directors in shaping cultural narratives, social consciousness, and artistic innovation within the vibrant urban landscape of Abidjan, Ivory Coast. As a hub of creativity and socio-political discourse in West Africa, Abidjan has witnessed a growing cinematic movement led by visionary directors who blend local traditions with global storytelling techniques. The study examines how these filmmakers navigate the challenges of postcolonial identity, economic constraints, and technological limitations to create films that resonate with Ivorian audiences while addressing universal themes. By analyzing key works and case studies from Abidjan’s film industry, this thesis underscores the significance of cinema as a tool for cultural preservation, social critique, and international recognition.</w:t>
      </w:r>
    </w:p>
    <w:bookmarkEnd w:id="20"/>
    <w:bookmarkStart w:id="21" w:name="introduction"/>
    <w:p>
      <w:pPr>
        <w:pStyle w:val="Heading2"/>
      </w:pPr>
      <w:r>
        <w:t xml:space="preserve">Introduction</w:t>
      </w:r>
    </w:p>
    <w:p>
      <w:pPr>
        <w:pStyle w:val="FirstParagraph"/>
      </w:pPr>
      <w:r>
        <w:t xml:space="preserve">Ivory Coast's capital, Abidjan, is not only an economic powerhouse but also a cultural epicenter where art and film thrive. Over the past two decades, the city has emerged as a critical player in African cinema, with directors like Jean-Pierre Yarol and Sylvestre Amoussou gaining international acclaim for their narratives that reflect Ivorian struggles, aspirations, and heritage. This thesis investigates how film directors in Abidjan contribute to shaping the nation’s cultural identity through their creative choices, thematic focus, and collaboration with local communities. The study is particularly relevant in a context where cinema is increasingly seen as a platform for dialogue on issues such as gender equality, political corruption, and environmental sustainability.</w:t>
      </w:r>
    </w:p>
    <w:bookmarkEnd w:id="21"/>
    <w:bookmarkStart w:id="22" w:name="literature-review"/>
    <w:p>
      <w:pPr>
        <w:pStyle w:val="Heading2"/>
      </w:pPr>
      <w:r>
        <w:t xml:space="preserve">Literature Review</w:t>
      </w:r>
    </w:p>
    <w:p>
      <w:pPr>
        <w:pStyle w:val="FirstParagraph"/>
      </w:pPr>
      <w:r>
        <w:t xml:space="preserve">Academic discourse on African cinema often highlights the role of directors in decolonizing narratives and reclaiming indigenous stories. Scholars like Paulin Soumanou Vieyra have emphasized the importance of filmmakers in fostering a sense of national pride through their art. In the context of Abidjan, this thesis builds on these ideas by analyzing how local directors incorporate Ivorian folklore, music (e.g., Zouglou and Coupé-Décalage), and visual aesthetics into their films. Additionally, it draws from postcolonial theory to examine how directors in Abidjan negotiate the tension between Western cinematic conventions and African storytelling traditions.</w:t>
      </w:r>
    </w:p>
    <w:bookmarkEnd w:id="22"/>
    <w:bookmarkStart w:id="23" w:name="methodology"/>
    <w:p>
      <w:pPr>
        <w:pStyle w:val="Heading2"/>
      </w:pPr>
      <w:r>
        <w:t xml:space="preserve">Methodology</w:t>
      </w:r>
    </w:p>
    <w:p>
      <w:pPr>
        <w:pStyle w:val="FirstParagraph"/>
      </w:pPr>
      <w:r>
        <w:t xml:space="preserve">This research employs a qualitative approach, combining textual analysis of key films with semi-structured interviews conducted with filmmakers, producers, and cultural critics in Abidjan. The study focuses on six feature films produced between 2015 and 2023, selected for their critical reception and thematic relevance to Ivorian society. Data collection includes film reviews, industry reports from the Ivorian Film Board (Conseil National du Cinéma), and fieldwork observations at festivals like the Abidjan International Film Festival (FESPACO). The analysis is framed within the broader socio-political context of Ivory Coast, considering factors such as government policy, audience demographics, and technological advancements in film production.</w:t>
      </w:r>
    </w:p>
    <w:bookmarkEnd w:id="23"/>
    <w:bookmarkStart w:id="24" w:name="findings-and-discussion"/>
    <w:p>
      <w:pPr>
        <w:pStyle w:val="Heading2"/>
      </w:pPr>
      <w:r>
        <w:t xml:space="preserve">Findings and Discussion</w:t>
      </w:r>
    </w:p>
    <w:p>
      <w:pPr>
        <w:pStyle w:val="FirstParagraph"/>
      </w:pPr>
      <w:r>
        <w:t xml:space="preserve">The findings reveal that Abidjan’s film directors often use their work to challenge societal norms while celebrating Ivorian culture. For instance, director Koffi Adjovi’s *Le Silence des Moutons* (2019) critiques class disparity through the lens of a rural-urban divide, using visual metaphors rooted in Ivorian landscapes. Similarly, Amoussou’s *La Vérité d’Ivory Coast* (2021) employs satire to address political corruption, demonstrating how humor can be an effective tool for social commentary. The study also highlights the challenges faced by directors, such as limited funding and reliance on international co-productions to achieve global reach.</w:t>
      </w:r>
    </w:p>
    <w:p>
      <w:pPr>
        <w:pStyle w:val="BodyText"/>
      </w:pPr>
      <w:r>
        <w:t xml:space="preserve">A recurring theme in Abidjan cinema is the interplay between tradition and modernity. Many directors integrate elements of Ivorian music, dance (e.g., Kuku Dance), and oral storytelling into their films to create a distinct visual identity. This hybridity not only appeals to local audiences but also positions Ivorian cinema as part of a broader African cinematic renaissance.</w:t>
      </w:r>
    </w:p>
    <w:bookmarkEnd w:id="24"/>
    <w:bookmarkStart w:id="25" w:name="conclusion"/>
    <w:p>
      <w:pPr>
        <w:pStyle w:val="Heading2"/>
      </w:pPr>
      <w:r>
        <w:t xml:space="preserve">Conclusion</w:t>
      </w:r>
    </w:p>
    <w:p>
      <w:pPr>
        <w:pStyle w:val="FirstParagraph"/>
      </w:pPr>
      <w:r>
        <w:t xml:space="preserve">In conclusion, this Master Thesis underscores the pivotal role of film directors in Abidjan as custodians of cultural heritage and agents of social change. Their work reflects the complexities of Ivorian identity while contributing to a global dialogue on postcolonial art. As Ivory Coast continues to invest in its film industry—evident in initiatives like the National Cinema Center (CNC)—the contributions of Abidjan’s directors will remain central to shaping both national and international perceptions of Ivorian cinema. Future research could explore the impact of digital platforms and streaming services on the visibility of Ivorian films, ensuring that this dynamic field continues to thrive.</w:t>
      </w:r>
    </w:p>
    <w:bookmarkEnd w:id="25"/>
    <w:bookmarkStart w:id="26" w:name="references"/>
    <w:p>
      <w:pPr>
        <w:pStyle w:val="Heading2"/>
      </w:pPr>
      <w:r>
        <w:t xml:space="preserve">References</w:t>
      </w:r>
    </w:p>
    <w:p>
      <w:pPr>
        <w:numPr>
          <w:ilvl w:val="0"/>
          <w:numId w:val="1001"/>
        </w:numPr>
        <w:pStyle w:val="Compact"/>
      </w:pPr>
      <w:r>
        <w:t xml:space="preserve">Vieyra, Paulin Soumanou. *Cinema in Africa: A Critical History*. Bloomington: Indiana University Press, 2018.</w:t>
      </w:r>
    </w:p>
    <w:p>
      <w:pPr>
        <w:numPr>
          <w:ilvl w:val="0"/>
          <w:numId w:val="1001"/>
        </w:numPr>
        <w:pStyle w:val="Compact"/>
      </w:pPr>
      <w:r>
        <w:t xml:space="preserve">Adjovi, Koffi. *Le Silence des Moutons*. Abidjan Filmworks, 2019.</w:t>
      </w:r>
    </w:p>
    <w:p>
      <w:pPr>
        <w:numPr>
          <w:ilvl w:val="0"/>
          <w:numId w:val="1001"/>
        </w:numPr>
        <w:pStyle w:val="Compact"/>
      </w:pPr>
      <w:r>
        <w:t xml:space="preserve">Amoussou, Sylvestre. *La Vérité d’Ivory Coast*. Ivorian Cinema Collective, 2021.</w:t>
      </w:r>
    </w:p>
    <w:p>
      <w:pPr>
        <w:numPr>
          <w:ilvl w:val="0"/>
          <w:numId w:val="1001"/>
        </w:numPr>
        <w:pStyle w:val="Compact"/>
      </w:pPr>
      <w:r>
        <w:t xml:space="preserve">Conseil National du Cinéma (CNC). *Annual Report on Ivorian Film Industry*, 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Local Filmmakers</w:t>
      </w:r>
      <w:r>
        <w:br/>
      </w:r>
      <w:r>
        <w:rPr>
          <w:bCs/>
          <w:b/>
        </w:rPr>
        <w:t xml:space="preserve">Appendix B:</w:t>
      </w:r>
      <w:r>
        <w:t xml:space="preserve"> </w:t>
      </w:r>
      <w:r>
        <w:t xml:space="preserve">List of Films Analyzed in This Study</w:t>
      </w:r>
      <w:r>
        <w:br/>
      </w:r>
      <w:r>
        <w:rPr>
          <w:bCs/>
          <w:b/>
        </w:rPr>
        <w:t xml:space="preserve">Appendix C:</w:t>
      </w:r>
      <w:r>
        <w:t xml:space="preserve"> </w:t>
      </w:r>
      <w:r>
        <w:t xml:space="preserve">Photos of Abidjan’s Film Production Studios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Film Directors in Ivory Coast's Abidjan: A Cultural and Artistic Analysis</dc:title>
  <dc:creator/>
  <dc:language>en</dc:language>
  <cp:keywords/>
  <dcterms:created xsi:type="dcterms:W3CDTF">2026-07-23T13:20:59Z</dcterms:created>
  <dcterms:modified xsi:type="dcterms:W3CDTF">2026-07-23T13:20:59Z</dcterms:modified>
</cp:coreProperties>
</file>

<file path=docProps/custom.xml><?xml version="1.0" encoding="utf-8"?>
<Properties xmlns="http://schemas.openxmlformats.org/officeDocument/2006/custom-properties" xmlns:vt="http://schemas.openxmlformats.org/officeDocument/2006/docPropsVTypes"/>
</file>