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Film</w:t>
      </w:r>
      <w:r>
        <w:t xml:space="preserve"> </w:t>
      </w:r>
      <w:r>
        <w:t xml:space="preserve">Director</w:t>
      </w:r>
      <w:r>
        <w:t xml:space="preserve"> </w:t>
      </w:r>
      <w:r>
        <w:t xml:space="preserve">in</w:t>
      </w:r>
      <w:r>
        <w:t xml:space="preserve"> </w:t>
      </w:r>
      <w:r>
        <w:t xml:space="preserve">Mexico</w:t>
      </w:r>
      <w:r>
        <w:t xml:space="preserve"> </w:t>
      </w:r>
      <w:r>
        <w:t xml:space="preserve">Mexico</w:t>
      </w:r>
      <w:r>
        <w:t xml:space="preserve"> </w:t>
      </w:r>
      <w:r>
        <w:t xml:space="preserve">City</w:t>
      </w:r>
    </w:p>
    <w:p>
      <w:pPr>
        <w:pStyle w:val="FirstParagraph"/>
      </w:pPr>
      <w:r>
        <w:t xml:space="preserve">```html</w:t>
      </w:r>
    </w:p>
    <w:bookmarkStart w:id="29" w:name="X75e5bf0af4bd077f4b09b2501e2f2db4a8ff41b"/>
    <w:p>
      <w:pPr>
        <w:pStyle w:val="Heading1"/>
      </w:pPr>
      <w:r>
        <w:t xml:space="preserve">Master Thesis: The Role of the Film Director in Mexico, Mexico City</w:t>
      </w:r>
    </w:p>
    <w:bookmarkStart w:id="20" w:name="introduction"/>
    <w:p>
      <w:pPr>
        <w:pStyle w:val="Heading2"/>
      </w:pPr>
      <w:r>
        <w:t xml:space="preserve">Introduction</w:t>
      </w:r>
    </w:p>
    <w:p>
      <w:pPr>
        <w:pStyle w:val="FirstParagraph"/>
      </w:pPr>
      <w:r>
        <w:t xml:space="preserve">This Master Thesis explores the significance of the film director as a cultural and artistic leader within the vibrant cinematic landscape of Mexico City. As one of the most dynamic urban centers in Latin America, Mexico City has long been a hub for creative expression, particularly in film. The city's unique blend of historical heritage, social diversity, and modern infrastructure provides fertile ground for filmmakers to experiment with storytelling techniques and address socio-political issues. This thesis examines how the role of the film director in Mexico City shapes cinematic narratives while reflecting broader cultural identities and challenges within the region.</w:t>
      </w:r>
    </w:p>
    <w:bookmarkEnd w:id="20"/>
    <w:bookmarkStart w:id="21" w:name="contextual-background"/>
    <w:p>
      <w:pPr>
        <w:pStyle w:val="Heading2"/>
      </w:pPr>
      <w:r>
        <w:t xml:space="preserve">Contextual Background</w:t>
      </w:r>
    </w:p>
    <w:p>
      <w:pPr>
        <w:pStyle w:val="FirstParagraph"/>
      </w:pPr>
      <w:r>
        <w:t xml:space="preserve">Mexico City, officially known as "Ciudad de México," serves as the political, economic, and cultural heart of Mexico. Its historical ties to cinema date back to the early 20th century, with pioneers like Emilio Fernández and Luis Buñuel laying foundational stones for Mexican film. Today, the city hosts international film festivals such as</w:t>
      </w:r>
      <w:r>
        <w:t xml:space="preserve"> </w:t>
      </w:r>
      <w:r>
        <w:rPr>
          <w:iCs/>
          <w:i/>
        </w:rPr>
        <w:t xml:space="preserve">Festival de Cine de Morelia</w:t>
      </w:r>
      <w:r>
        <w:t xml:space="preserve"> </w:t>
      </w:r>
      <w:r>
        <w:t xml:space="preserve">and</w:t>
      </w:r>
      <w:r>
        <w:t xml:space="preserve"> </w:t>
      </w:r>
      <w:r>
        <w:rPr>
          <w:iCs/>
          <w:i/>
        </w:rPr>
        <w:t xml:space="preserve">Guelaguetza</w:t>
      </w:r>
      <w:r>
        <w:t xml:space="preserve">, which position it as a global stage for emerging directors. The film director, in this context, is not merely a creator of stories but a cultural ambassador who navigates the intersection of tradition and innovation.</w:t>
      </w:r>
    </w:p>
    <w:bookmarkEnd w:id="21"/>
    <w:bookmarkStart w:id="22" w:name="research-objectives"/>
    <w:p>
      <w:pPr>
        <w:pStyle w:val="Heading2"/>
      </w:pPr>
      <w:r>
        <w:t xml:space="preserve">Research Objectives</w:t>
      </w:r>
    </w:p>
    <w:p>
      <w:pPr>
        <w:pStyle w:val="FirstParagraph"/>
      </w:pPr>
      <w:r>
        <w:t xml:space="preserve">The primary objective of this thesis is to analyze how the role of the film director in Mexico City contributes to the evolution of Mexican cinema. Specific goals include:</w:t>
      </w:r>
    </w:p>
    <w:p>
      <w:pPr>
        <w:numPr>
          <w:ilvl w:val="0"/>
          <w:numId w:val="1001"/>
        </w:numPr>
        <w:pStyle w:val="Compact"/>
      </w:pPr>
      <w:r>
        <w:t xml:space="preserve">To evaluate the influence of Mexico City's socio-cultural environment on directors' creative processes.</w:t>
      </w:r>
    </w:p>
    <w:p>
      <w:pPr>
        <w:numPr>
          <w:ilvl w:val="0"/>
          <w:numId w:val="1001"/>
        </w:numPr>
        <w:pStyle w:val="Compact"/>
      </w:pPr>
      <w:r>
        <w:t xml:space="preserve">To examine case studies of renowned directors based in Mexico City, such as Alfonso Cuarón and Guillermo del Toro.</w:t>
      </w:r>
    </w:p>
    <w:p>
      <w:pPr>
        <w:numPr>
          <w:ilvl w:val="0"/>
          <w:numId w:val="1001"/>
        </w:numPr>
        <w:pStyle w:val="Compact"/>
      </w:pPr>
      <w:r>
        <w:t xml:space="preserve">To assess the challenges and opportunities faced by film directors in a rapidly changing media landscape.</w:t>
      </w:r>
    </w:p>
    <w:bookmarkEnd w:id="22"/>
    <w:bookmarkStart w:id="23" w:name="methodology"/>
    <w:p>
      <w:pPr>
        <w:pStyle w:val="Heading2"/>
      </w:pPr>
      <w:r>
        <w:t xml:space="preserve">Methodology</w:t>
      </w:r>
    </w:p>
    <w:p>
      <w:pPr>
        <w:pStyle w:val="FirstParagraph"/>
      </w:pPr>
      <w:r>
        <w:t xml:space="preserve">This thesis employs a qualitative research approach, combining textual analysis of films, interviews with local filmmakers, and secondary sources from academic journals. A case study methodology is applied to dissect the careers and works of directors who have significantly impacted Mexican cinema. Data collection includes reviews of filmographies produced in Mexico City over the past decade, as well as insights from industry professionals working within the city's film production networks.</w:t>
      </w:r>
    </w:p>
    <w:bookmarkEnd w:id="23"/>
    <w:bookmarkStart w:id="24" w:name="X225c5cfb6bfbacaa57d5bff84c3bda1f5c49353"/>
    <w:p>
      <w:pPr>
        <w:pStyle w:val="Heading2"/>
      </w:pPr>
      <w:r>
        <w:t xml:space="preserve">Analysis: The Film Director as Cultural Architect</w:t>
      </w:r>
    </w:p>
    <w:p>
      <w:pPr>
        <w:pStyle w:val="FirstParagraph"/>
      </w:pPr>
      <w:r>
        <w:t xml:space="preserve">In Mexico City, the film director occupies a pivotal role in shaping narratives that resonate with both local and international audiences. For instance, Alfonso Cuarón's</w:t>
      </w:r>
      <w:r>
        <w:t xml:space="preserve"> </w:t>
      </w:r>
      <w:r>
        <w:rPr>
          <w:iCs/>
          <w:i/>
        </w:rPr>
        <w:t xml:space="preserve">Roma</w:t>
      </w:r>
      <w:r>
        <w:t xml:space="preserve"> </w:t>
      </w:r>
      <w:r>
        <w:t xml:space="preserve">(2018) is a testament to how personal and historical memory can be woven into cinematic storytelling. The film's exploration of class divisions and familial bonds reflects the socio-political realities of Mexico City during the 1970s, while its visual aesthetics draw on the city's architectural and cultural textures.</w:t>
      </w:r>
    </w:p>
    <w:p>
      <w:pPr>
        <w:pStyle w:val="BodyText"/>
      </w:pPr>
      <w:r>
        <w:t xml:space="preserve">Similarly, Guillermo del Toro's</w:t>
      </w:r>
      <w:r>
        <w:t xml:space="preserve"> </w:t>
      </w:r>
      <w:r>
        <w:rPr>
          <w:iCs/>
          <w:i/>
        </w:rPr>
        <w:t xml:space="preserve">Pan’s Labyrinth</w:t>
      </w:r>
      <w:r>
        <w:t xml:space="preserve"> </w:t>
      </w:r>
      <w:r>
        <w:t xml:space="preserve">(2006) merges fantasy and historical trauma to critique authoritarianism—a theme deeply relevant to Mexico City's political history. These examples underscore how directors in the capital leverage their surroundings to craft universal stories rooted in specific cultural contexts.</w:t>
      </w:r>
    </w:p>
    <w:bookmarkEnd w:id="24"/>
    <w:bookmarkStart w:id="25" w:name="cultural-and-social-influences"/>
    <w:p>
      <w:pPr>
        <w:pStyle w:val="Heading2"/>
      </w:pPr>
      <w:r>
        <w:t xml:space="preserve">Cultural and Social Influences</w:t>
      </w:r>
    </w:p>
    <w:p>
      <w:pPr>
        <w:pStyle w:val="FirstParagraph"/>
      </w:pPr>
      <w:r>
        <w:t xml:space="preserve">Mexico City's diverse population and historical layers provide a rich tapestry for filmmakers. Directors often draw inspiration from the city's indigenous heritage, colonial past, and contemporary urbanization. For example, the use of magical realism—a literary device popularized by Mexican authors like Gabriel García Márquez—has been adapted into visual storytelling by directors such as Alejandro González Iñárritu in</w:t>
      </w:r>
      <w:r>
        <w:t xml:space="preserve"> </w:t>
      </w:r>
      <w:r>
        <w:rPr>
          <w:iCs/>
          <w:i/>
        </w:rPr>
        <w:t xml:space="preserve">Amores Perros</w:t>
      </w:r>
      <w:r>
        <w:t xml:space="preserve"> </w:t>
      </w:r>
      <w:r>
        <w:t xml:space="preserve">(2000). This technique allows filmmakers to juxtapose reality with myth, creating narratives that are both deeply personal and politically charged.</w:t>
      </w:r>
    </w:p>
    <w:p>
      <w:pPr>
        <w:pStyle w:val="BodyText"/>
      </w:pPr>
      <w:r>
        <w:t xml:space="preserve">However, the challenges of producing cinema in Mexico City are equally significant. High production costs, bureaucratic hurdles, and competition from Hollywood often pressure directors to balance artistic vision with commercial viability. Nonetheless, the city's film community has developed robust support networks through independent studios and grants like those offered by the</w:t>
      </w:r>
      <w:r>
        <w:t xml:space="preserve"> </w:t>
      </w:r>
      <w:r>
        <w:rPr>
          <w:iCs/>
          <w:i/>
        </w:rPr>
        <w:t xml:space="preserve">Instituto Mexicano de la Cinematografía (IMCINE)</w:t>
      </w:r>
      <w:r>
        <w:t xml:space="preserve">.</w:t>
      </w:r>
    </w:p>
    <w:bookmarkEnd w:id="25"/>
    <w:bookmarkStart w:id="26" w:name="X904ea7d370ea75829be0b790f22b4794437b339"/>
    <w:p>
      <w:pPr>
        <w:pStyle w:val="Heading2"/>
      </w:pPr>
      <w:r>
        <w:t xml:space="preserve">Case Study: Alfonso Cuarón and the Evolution of Mexican Cinema</w:t>
      </w:r>
    </w:p>
    <w:p>
      <w:pPr>
        <w:pStyle w:val="FirstParagraph"/>
      </w:pPr>
      <w:r>
        <w:t xml:space="preserve">Alfonso Cuarón, a native of Mexico City, exemplifies the director's role as both an artist and a cultural icon. His work spans genres from science fiction (</w:t>
      </w:r>
      <w:r>
        <w:rPr>
          <w:iCs/>
          <w:i/>
        </w:rPr>
        <w:t xml:space="preserve">Gravity</w:t>
      </w:r>
      <w:r>
        <w:t xml:space="preserve">, 2013) to intimate family dramas (</w:t>
      </w:r>
      <w:r>
        <w:rPr>
          <w:iCs/>
          <w:i/>
        </w:rPr>
        <w:t xml:space="preserve">Roma</w:t>
      </w:r>
      <w:r>
        <w:t xml:space="preserve">). Cuarón's ability to blend technical innovation with narrative depth has cemented his status as one of the most influential directors in Mexico City. His films often serve as a mirror to the city's complexities, addressing themes like identity, migration, and urban alienation.</w:t>
      </w:r>
    </w:p>
    <w:p>
      <w:pPr>
        <w:pStyle w:val="BodyText"/>
      </w:pPr>
      <w:r>
        <w:t xml:space="preserve">Cuarón's collaboration with Mexican cinematographers and musicians further highlights the importance of local talent in sustaining a unique cinematic voice. This synergy between creative professionals reinforces the idea that Mexico City is not just a backdrop for films but an active participant in their creation.</w:t>
      </w:r>
    </w:p>
    <w:bookmarkEnd w:id="26"/>
    <w:bookmarkStart w:id="27" w:name="recommendations-for-future-research"/>
    <w:p>
      <w:pPr>
        <w:pStyle w:val="Heading2"/>
      </w:pPr>
      <w:r>
        <w:t xml:space="preserve">Recommendations for Future Research</w:t>
      </w:r>
    </w:p>
    <w:p>
      <w:pPr>
        <w:pStyle w:val="FirstParagraph"/>
      </w:pPr>
      <w:r>
        <w:t xml:space="preserve">This thesis recommends further studies on the impact of digital technology on emerging directors in Mexico City, as well as the role of film education programs at institutions like Universidad Nacional Autónoma de México (UNAM). Additionally, research into how directors from marginalized communities in the city are redefining cinematic representation would provide valuable insights for future scholars and practitioners.</w:t>
      </w:r>
    </w:p>
    <w:bookmarkEnd w:id="27"/>
    <w:bookmarkStart w:id="28" w:name="conclusion"/>
    <w:p>
      <w:pPr>
        <w:pStyle w:val="Heading2"/>
      </w:pPr>
      <w:r>
        <w:t xml:space="preserve">Conclusion</w:t>
      </w:r>
    </w:p>
    <w:p>
      <w:pPr>
        <w:pStyle w:val="FirstParagraph"/>
      </w:pPr>
      <w:r>
        <w:t xml:space="preserve">In conclusion, this Master Thesis underscores the transformative power of the film director in Mexico City as a cultural force. Through their work, directors not only reflect but also shape the city's evolving identity. As Mexico City continues to grow as a global cinematic hub, its filmmakers will play an increasingly vital role in defining both Mexican and international cinema. This study serves as a foundation for understanding the interplay between artistry, culture, and urban life within this unique context.</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the Film Director in Mexico Mexico City</dc:title>
  <dc:creator/>
  <dc:language>en</dc:language>
  <cp:keywords/>
  <dcterms:created xsi:type="dcterms:W3CDTF">2026-07-23T13:40:40Z</dcterms:created>
  <dcterms:modified xsi:type="dcterms:W3CDTF">2026-07-23T13:40:40Z</dcterms:modified>
</cp:coreProperties>
</file>

<file path=docProps/custom.xml><?xml version="1.0" encoding="utf-8"?>
<Properties xmlns="http://schemas.openxmlformats.org/officeDocument/2006/custom-properties" xmlns:vt="http://schemas.openxmlformats.org/officeDocument/2006/docPropsVTypes"/>
</file>