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cad07392915b220d9fa4db66be2409137dd94a4"/>
    <w:p>
      <w:pPr>
        <w:pStyle w:val="Heading1"/>
      </w:pPr>
      <w:r>
        <w:t xml:space="preserve">Master Thesis: The Role of the Film Director in New Zealand Auckland</w:t>
      </w:r>
    </w:p>
    <w:p>
      <w:pPr>
        <w:pStyle w:val="FirstParagraph"/>
      </w:pPr>
      <w:r>
        <w:t xml:space="preserve">This Master Thesis explores the pivotal role of film directors within the unique cultural and geographical context of New Zealand, with a specific focus on Auckland. As a city known for its vibrant creative industries and natural beauty, Auckland has become a hub for emerging and established film directors who contribute to both local narratives and global cinema. This study investigates how the identity of the</w:t>
      </w:r>
      <w:r>
        <w:t xml:space="preserve"> </w:t>
      </w:r>
      <w:r>
        <w:rPr>
          <w:bCs/>
          <w:b/>
        </w:rPr>
        <w:t xml:space="preserve">Film Director</w:t>
      </w:r>
      <w:r>
        <w:t xml:space="preserve"> </w:t>
      </w:r>
      <w:r>
        <w:t xml:space="preserve">in New Zealand Auckland is shaped by indigenous Māori influences, environmental landscapes, and international collaborations.</w:t>
      </w:r>
    </w:p>
    <w:bookmarkStart w:id="20" w:name="introduction"/>
    <w:p>
      <w:pPr>
        <w:pStyle w:val="Heading2"/>
      </w:pPr>
      <w:r>
        <w:t xml:space="preserve">Introduction</w:t>
      </w:r>
    </w:p>
    <w:p>
      <w:pPr>
        <w:pStyle w:val="FirstParagraph"/>
      </w:pPr>
      <w:r>
        <w:t xml:space="preserve">New Zealand’s cinematic landscape is deeply intertwined with its cultural heritage and natural environment. Auckland, as the largest city in New Zealand, offers a dynamic backdrop for film directors to explore themes of identity, ecology, and social change. This thesis examines how</w:t>
      </w:r>
      <w:r>
        <w:t xml:space="preserve"> </w:t>
      </w:r>
      <w:r>
        <w:rPr>
          <w:bCs/>
          <w:b/>
        </w:rPr>
        <w:t xml:space="preserve">Film Directors</w:t>
      </w:r>
      <w:r>
        <w:t xml:space="preserve"> </w:t>
      </w:r>
      <w:r>
        <w:t xml:space="preserve">in Auckland navigate the intersection of tradition and innovation to create films that resonate locally while gaining international acclaim. The study is particularly relevant to postgraduate research in film studies, as it highlights the evolving role of directors in a region where Māori storytelling and Western cinematic techniques converge.</w:t>
      </w:r>
    </w:p>
    <w:bookmarkEnd w:id="20"/>
    <w:bookmarkStart w:id="21" w:name="Xce68b82445fda040b39c1290d725178576fd104"/>
    <w:p>
      <w:pPr>
        <w:pStyle w:val="Heading2"/>
      </w:pPr>
      <w:r>
        <w:t xml:space="preserve">The Role of the Film Director in New Zealand Auckland</w:t>
      </w:r>
    </w:p>
    <w:p>
      <w:pPr>
        <w:pStyle w:val="FirstParagraph"/>
      </w:pPr>
      <w:r>
        <w:t xml:space="preserve">As a</w:t>
      </w:r>
      <w:r>
        <w:t xml:space="preserve"> </w:t>
      </w:r>
      <w:r>
        <w:rPr>
          <w:bCs/>
          <w:b/>
        </w:rPr>
        <w:t xml:space="preserve">Film Director</w:t>
      </w:r>
      <w:r>
        <w:t xml:space="preserve">, the creative vision is paramount, especially within New Zealand Auckland’s unique cultural framework. Directors here are often tasked with balancing indigenous Māori perspectives with contemporary global narratives. For instance, directors like Taika Waititi have gained international recognition for blending humor and satire with profound social commentary rooted in Māori culture. This duality is a hallmark of film directors operating in New Zealand Auckland, where the landscape itself—ranging from volcanic terrains to coastal vistas—acts as both a character and a narrative device.</w:t>
      </w:r>
    </w:p>
    <w:p>
      <w:pPr>
        <w:pStyle w:val="BodyText"/>
      </w:pPr>
      <w:r>
        <w:t xml:space="preserve">The</w:t>
      </w:r>
      <w:r>
        <w:t xml:space="preserve"> </w:t>
      </w:r>
      <w:r>
        <w:rPr>
          <w:bCs/>
          <w:b/>
        </w:rPr>
        <w:t xml:space="preserve">Film Director</w:t>
      </w:r>
      <w:r>
        <w:t xml:space="preserve"> </w:t>
      </w:r>
      <w:r>
        <w:t xml:space="preserve">in Auckland must also consider the logistical challenges of filming in a geographically diverse region. From the lush forests of Waitakere Ranges to the urban sprawl of central Auckland, directors leverage these environments to craft visually compelling stories. This thesis argues that such environmental diversity not only influences aesthetic choices but also shapes thematic content, as seen in films like</w:t>
      </w:r>
      <w:r>
        <w:t xml:space="preserve"> </w:t>
      </w:r>
      <w:r>
        <w:rPr>
          <w:iCs/>
          <w:i/>
        </w:rPr>
        <w:t xml:space="preserve">Whale Rider</w:t>
      </w:r>
      <w:r>
        <w:t xml:space="preserve"> </w:t>
      </w:r>
      <w:r>
        <w:t xml:space="preserve">(2002), which intertwines Māori spirituality with ecological themes.</w:t>
      </w:r>
    </w:p>
    <w:bookmarkEnd w:id="21"/>
    <w:bookmarkStart w:id="22" w:name="cultural-and-social-context"/>
    <w:p>
      <w:pPr>
        <w:pStyle w:val="Heading2"/>
      </w:pPr>
      <w:r>
        <w:t xml:space="preserve">Cultural and Social Context</w:t>
      </w:r>
    </w:p>
    <w:p>
      <w:pPr>
        <w:pStyle w:val="FirstParagraph"/>
      </w:pPr>
      <w:r>
        <w:t xml:space="preserve">New Zealand Auckland’s cultural mosaic provides a fertile ground for directors to explore identity politics. The city’s population includes significant Māori, Pacific Islander, and Asian communities, creating a rich tapestry of perspectives.</w:t>
      </w:r>
      <w:r>
        <w:t xml:space="preserve"> </w:t>
      </w:r>
      <w:r>
        <w:rPr>
          <w:bCs/>
          <w:b/>
        </w:rPr>
        <w:t xml:space="preserve">Film Directors</w:t>
      </w:r>
      <w:r>
        <w:t xml:space="preserve"> </w:t>
      </w:r>
      <w:r>
        <w:t xml:space="preserve">here are increasingly challenged to represent these diverse voices authentically. For example, the rise of Māori-led film projects has emphasized the need for directors to engage with indigenous storytelling traditions while addressing modern social issues such as colonialism and environmental justice.</w:t>
      </w:r>
    </w:p>
    <w:p>
      <w:pPr>
        <w:pStyle w:val="BodyText"/>
      </w:pPr>
      <w:r>
        <w:t xml:space="preserve">This thesis investigates how</w:t>
      </w:r>
      <w:r>
        <w:t xml:space="preserve"> </w:t>
      </w:r>
      <w:r>
        <w:rPr>
          <w:bCs/>
          <w:b/>
        </w:rPr>
        <w:t xml:space="preserve">Film Directors</w:t>
      </w:r>
      <w:r>
        <w:t xml:space="preserve"> </w:t>
      </w:r>
      <w:r>
        <w:t xml:space="preserve">in Auckland navigate institutional frameworks, including funding bodies like NZ On Air and the New Zealand Film Commission. These organizations often prioritize projects that reflect New Zealand’s unique identity, further shaping the director’s creative scope. The study also considers how international co-productions—such as</w:t>
      </w:r>
      <w:r>
        <w:t xml:space="preserve"> </w:t>
      </w:r>
      <w:r>
        <w:rPr>
          <w:iCs/>
          <w:i/>
        </w:rPr>
        <w:t xml:space="preserve">The Hobbit</w:t>
      </w:r>
      <w:r>
        <w:t xml:space="preserve"> </w:t>
      </w:r>
      <w:r>
        <w:t xml:space="preserve">series filmed in Wellington—impact the work of Auckland-based directors, offering both opportunities and challenges for local talent.</w:t>
      </w:r>
    </w:p>
    <w:bookmarkEnd w:id="22"/>
    <w:bookmarkStart w:id="23" w:name="Xa18014c80a780c3641be8863fccd8e104311dfe"/>
    <w:p>
      <w:pPr>
        <w:pStyle w:val="Heading2"/>
      </w:pPr>
      <w:r>
        <w:t xml:space="preserve">Case Studies: Notable Directors in New Zealand Auckland</w:t>
      </w:r>
    </w:p>
    <w:p>
      <w:pPr>
        <w:pStyle w:val="FirstParagraph"/>
      </w:pPr>
      <w:r>
        <w:t xml:space="preserve">To illustrate the role of</w:t>
      </w:r>
      <w:r>
        <w:t xml:space="preserve"> </w:t>
      </w:r>
      <w:r>
        <w:rPr>
          <w:bCs/>
          <w:b/>
        </w:rPr>
        <w:t xml:space="preserve">Film Directors</w:t>
      </w:r>
      <w:r>
        <w:t xml:space="preserve"> </w:t>
      </w:r>
      <w:r>
        <w:t xml:space="preserve">in New Zealand Auckland, this thesis analyzes case studies of prominent filmmakers. Taika Waititi, who grew up in Auckland, is a prime example. His work on</w:t>
      </w:r>
      <w:r>
        <w:t xml:space="preserve"> </w:t>
      </w:r>
      <w:r>
        <w:rPr>
          <w:iCs/>
          <w:i/>
        </w:rPr>
        <w:t xml:space="preserve">Boy</w:t>
      </w:r>
      <w:r>
        <w:t xml:space="preserve"> </w:t>
      </w:r>
      <w:r>
        <w:t xml:space="preserve">(2010) and</w:t>
      </w:r>
      <w:r>
        <w:t xml:space="preserve"> </w:t>
      </w:r>
      <w:r>
        <w:rPr>
          <w:iCs/>
          <w:i/>
        </w:rPr>
        <w:t xml:space="preserve">Joy Luck Club</w:t>
      </w:r>
      <w:r>
        <w:t xml:space="preserve"> </w:t>
      </w:r>
      <w:r>
        <w:t xml:space="preserve">(2013) showcases his ability to blend humor with cultural critique. Similarly, director Jane Campion’s early career in New Zealand—though based in Wellington—highlights the interconnected nature of the country’s film industry, with Auckland serving as a vital creative nexus.</w:t>
      </w:r>
    </w:p>
    <w:p>
      <w:pPr>
        <w:pStyle w:val="BodyText"/>
      </w:pPr>
      <w:r>
        <w:t xml:space="preserve">Another case study focuses on Māori directors like Merata Mita, whose documentary</w:t>
      </w:r>
      <w:r>
        <w:t xml:space="preserve"> </w:t>
      </w:r>
      <w:r>
        <w:rPr>
          <w:iCs/>
          <w:i/>
        </w:rPr>
        <w:t xml:space="preserve">Whale Rider</w:t>
      </w:r>
      <w:r>
        <w:t xml:space="preserve"> </w:t>
      </w:r>
      <w:r>
        <w:t xml:space="preserve">redefined indigenous storytelling. This thesis argues that such filmmakers exemplify how</w:t>
      </w:r>
      <w:r>
        <w:t xml:space="preserve"> </w:t>
      </w:r>
      <w:r>
        <w:rPr>
          <w:bCs/>
          <w:b/>
        </w:rPr>
        <w:t xml:space="preserve">Film Directors</w:t>
      </w:r>
      <w:r>
        <w:t xml:space="preserve"> </w:t>
      </w:r>
      <w:r>
        <w:t xml:space="preserve">in New Zealand Auckland are at the forefront of redefining cinematic representation, ensuring that local narratives gain global visibility.</w:t>
      </w:r>
    </w:p>
    <w:bookmarkEnd w:id="23"/>
    <w:bookmarkStart w:id="24" w:name="X8285467a73c310da3bbafaf13e2e1c23ebe9a2b"/>
    <w:p>
      <w:pPr>
        <w:pStyle w:val="Heading2"/>
      </w:pPr>
      <w:r>
        <w:t xml:space="preserve">Economic and Environmental Influences on Filmmaking</w:t>
      </w:r>
    </w:p>
    <w:p>
      <w:pPr>
        <w:pStyle w:val="FirstParagraph"/>
      </w:pPr>
      <w:r>
        <w:t xml:space="preserve">Auckland’s economy and environmental features play a significant role in shaping the work of</w:t>
      </w:r>
      <w:r>
        <w:t xml:space="preserve"> </w:t>
      </w:r>
      <w:r>
        <w:rPr>
          <w:bCs/>
          <w:b/>
        </w:rPr>
        <w:t xml:space="preserve">Film Directors</w:t>
      </w:r>
      <w:r>
        <w:t xml:space="preserve">. The city’s proximity to filming locations such as Rangitoto Island and the Hauraki Gulf offers directors access to visually stunning landscapes. Additionally, New Zealand’s reputation for eco-friendly production practices—such as using renewable energy on sets—aligns with the values of directors committed to sustainable storytelling.</w:t>
      </w:r>
    </w:p>
    <w:p>
      <w:pPr>
        <w:pStyle w:val="BodyText"/>
      </w:pPr>
      <w:r>
        <w:t xml:space="preserve">Economically, Auckland’s film industry benefits from government incentives and a growing pool of skilled technicians. However, challenges such as competition with larger markets (e.g., Hollywood) and limited local investment in independent films remain. This thesis evaluates how</w:t>
      </w:r>
      <w:r>
        <w:t xml:space="preserve"> </w:t>
      </w:r>
      <w:r>
        <w:rPr>
          <w:bCs/>
          <w:b/>
        </w:rPr>
        <w:t xml:space="preserve">Film Directors</w:t>
      </w:r>
      <w:r>
        <w:t xml:space="preserve"> </w:t>
      </w:r>
      <w:r>
        <w:t xml:space="preserve">navigate these constraints to produce work that is both commercially viable and culturally resonant.</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Film Director</w:t>
      </w:r>
      <w:r>
        <w:t xml:space="preserve"> </w:t>
      </w:r>
      <w:r>
        <w:t xml:space="preserve">in New Zealand Auckland is multifaceted, shaped by cultural heritage, environmental context, and economic realities. This Master Thesis underscores the importance of studying directors who operate at this unique intersection, as their work not only enriches New Zealand’s cinematic identity but also contributes to global conversations about storytelling and representation. As Auckland continues to evolve as a creative hub, the contributions of its</w:t>
      </w:r>
      <w:r>
        <w:t xml:space="preserve"> </w:t>
      </w:r>
      <w:r>
        <w:rPr>
          <w:bCs/>
          <w:b/>
        </w:rPr>
        <w:t xml:space="preserve">Film Directors</w:t>
      </w:r>
      <w:r>
        <w:t xml:space="preserve"> </w:t>
      </w:r>
      <w:r>
        <w:t xml:space="preserve">will remain central to understanding the future of cinema in New Zealand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New Zealand Auckland</dc:title>
  <dc:creator/>
  <dc:language>en</dc:language>
  <cp:keywords/>
  <dcterms:created xsi:type="dcterms:W3CDTF">2026-07-24T08:52:09Z</dcterms:created>
  <dcterms:modified xsi:type="dcterms:W3CDTF">2026-07-24T08:52:09Z</dcterms:modified>
</cp:coreProperties>
</file>

<file path=docProps/custom.xml><?xml version="1.0" encoding="utf-8"?>
<Properties xmlns="http://schemas.openxmlformats.org/officeDocument/2006/custom-properties" xmlns:vt="http://schemas.openxmlformats.org/officeDocument/2006/docPropsVTypes"/>
</file>