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Impact</w:t>
      </w:r>
      <w:r>
        <w:t xml:space="preserve"> </w:t>
      </w:r>
      <w:r>
        <w:t xml:space="preserve">of</w:t>
      </w:r>
      <w:r>
        <w:t xml:space="preserve"> </w:t>
      </w:r>
      <w:r>
        <w:t xml:space="preserve">San</w:t>
      </w:r>
      <w:r>
        <w:t xml:space="preserve"> </w:t>
      </w:r>
      <w:r>
        <w:t xml:space="preserve">Francisco</w:t>
      </w:r>
      <w:r>
        <w:t xml:space="preserve"> </w:t>
      </w:r>
      <w:r>
        <w:t xml:space="preserve">on</w:t>
      </w:r>
      <w:r>
        <w:t xml:space="preserve"> </w:t>
      </w:r>
      <w:r>
        <w:t xml:space="preserve">the</w:t>
      </w:r>
      <w:r>
        <w:t xml:space="preserve"> </w:t>
      </w:r>
      <w:r>
        <w:t xml:space="preserve">Development</w:t>
      </w:r>
      <w:r>
        <w:t xml:space="preserve"> </w:t>
      </w:r>
      <w:r>
        <w:t xml:space="preserve">of</w:t>
      </w:r>
      <w:r>
        <w:t xml:space="preserve"> </w:t>
      </w:r>
      <w:r>
        <w:t xml:space="preserve">Contemporary</w:t>
      </w:r>
      <w:r>
        <w:t xml:space="preserve"> </w:t>
      </w:r>
      <w:r>
        <w:t xml:space="preserve">Film</w:t>
      </w:r>
      <w:r>
        <w:t xml:space="preserve"> </w:t>
      </w:r>
      <w:r>
        <w:t xml:space="preserve">Directors</w:t>
      </w:r>
      <w:r>
        <w:t xml:space="preserve"> </w:t>
      </w:r>
      <w:r>
        <w:t xml:space="preserve">in</w:t>
      </w:r>
      <w:r>
        <w:t xml:space="preserve"> </w:t>
      </w:r>
      <w:r>
        <w:t xml:space="preserve">the</w:t>
      </w:r>
      <w:r>
        <w:t xml:space="preserve"> </w:t>
      </w:r>
      <w:r>
        <w:t xml:space="preserve">United</w:t>
      </w:r>
      <w:r>
        <w:t xml:space="preserve"> </w:t>
      </w:r>
      <w:r>
        <w:t xml:space="preserve">States</w:t>
      </w:r>
    </w:p>
    <w:p>
      <w:pPr>
        <w:pStyle w:val="FirstParagraph"/>
      </w:pPr>
      <w:r>
        <w:t xml:space="preserve">```html</w:t>
      </w:r>
    </w:p>
    <w:bookmarkStart w:id="29" w:name="Xed834c22ce379eb1275761073c8117c2c7a1266"/>
    <w:p>
      <w:pPr>
        <w:pStyle w:val="Heading1"/>
      </w:pPr>
      <w:r>
        <w:t xml:space="preserve">Master Thesis: The Role of San Francisco in Shaping Contemporary Film Directors in the United States</w:t>
      </w:r>
    </w:p>
    <w:bookmarkStart w:id="20" w:name="abstract"/>
    <w:p>
      <w:pPr>
        <w:pStyle w:val="Heading2"/>
      </w:pPr>
      <w:r>
        <w:t xml:space="preserve">Abstract</w:t>
      </w:r>
    </w:p>
    <w:p>
      <w:pPr>
        <w:pStyle w:val="FirstParagraph"/>
      </w:pPr>
      <w:r>
        <w:t xml:space="preserve">This thesis explores how the cultural, geographic, and historical context of San Francisco, United States, has influenced the evolution of modern film directors. Focusing on the interplay between the city’s unique artistic environment and its filmmakers, this study examines how San Francisco’s role as a hub for independent cinema contributes to shaping innovative storytelling techniques. By analyzing case studies of directors associated with the Bay Area, this research highlights how regional identity and creative experimentation intersect in contemporary filmmaking practices.</w:t>
      </w:r>
    </w:p>
    <w:bookmarkEnd w:id="20"/>
    <w:bookmarkStart w:id="21" w:name="introduction"/>
    <w:p>
      <w:pPr>
        <w:pStyle w:val="Heading2"/>
      </w:pPr>
      <w:r>
        <w:t xml:space="preserve">Introduction</w:t>
      </w:r>
    </w:p>
    <w:p>
      <w:pPr>
        <w:pStyle w:val="FirstParagraph"/>
      </w:pPr>
      <w:r>
        <w:t xml:space="preserve">The United States has long been a global leader in film production, with cities like Los Angeles dominating the mainstream industry. However, San Francisco, California, has emerged as a critical incubator for independent filmmakers and avant-garde directors. This thesis investigates how the city’s vibrant arts scene, diverse population, and proximity to natural landscapes have cultivated a distinct cinematic voice. By examining the career trajectories of San Francisco-based directors within the broader context of American cinema, this study aims to underscore the city’s significance in shaping modern film aesthetics and narratives.</w:t>
      </w:r>
    </w:p>
    <w:bookmarkEnd w:id="21"/>
    <w:bookmarkStart w:id="22" w:name="literature-review"/>
    <w:p>
      <w:pPr>
        <w:pStyle w:val="Heading2"/>
      </w:pPr>
      <w:r>
        <w:t xml:space="preserve">Literature Review</w:t>
      </w:r>
    </w:p>
    <w:p>
      <w:pPr>
        <w:pStyle w:val="FirstParagraph"/>
      </w:pPr>
      <w:r>
        <w:t xml:space="preserve">Existing research on film directors often emphasizes their technical skills or cultural influences, but few studies focus on regional contributions. Scholars like David Bordwell (1985) have analyzed directorial styles globally, while others, such as Kristin Thompson (1999), have explored the role of location in shaping cinematic narratives. San Francisco’s unique position as a center for experimental film and indie production remains underexplored in academic literature. This thesis fills that gap by examining how local factors—such as the city’s history of social activism, its multicultural demographics, and its natural beauty—have shaped the work of contemporary directors.</w:t>
      </w:r>
    </w:p>
    <w:bookmarkEnd w:id="22"/>
    <w:bookmarkStart w:id="23" w:name="methodology"/>
    <w:p>
      <w:pPr>
        <w:pStyle w:val="Heading2"/>
      </w:pPr>
      <w:r>
        <w:t xml:space="preserve">Methodology</w:t>
      </w:r>
    </w:p>
    <w:p>
      <w:pPr>
        <w:pStyle w:val="FirstParagraph"/>
      </w:pPr>
      <w:r>
        <w:t xml:space="preserve">This research employs a qualitative approach, combining archival analysis, interviews with San Francisco-based film directors, and case studies of notable works. Primary sources include film scripts, production diaries, and director commentaries. Secondary sources encompass academic journals on cinema studies and cultural geography. The study also draws from the San Francisco Film Society’s archives to contextualize the city’s role in supporting emerging filmmakers.</w:t>
      </w:r>
    </w:p>
    <w:bookmarkEnd w:id="23"/>
    <w:bookmarkStart w:id="24" w:name="X097879c36d7458184d2627cda3059f6f98954e4"/>
    <w:p>
      <w:pPr>
        <w:pStyle w:val="Heading2"/>
      </w:pPr>
      <w:r>
        <w:t xml:space="preserve">Case Studies: San Francisco Directors in Context</w:t>
      </w:r>
    </w:p>
    <w:p>
      <w:pPr>
        <w:numPr>
          <w:ilvl w:val="0"/>
          <w:numId w:val="1001"/>
        </w:numPr>
        <w:pStyle w:val="Compact"/>
      </w:pPr>
      <w:r>
        <w:rPr>
          <w:bCs/>
          <w:b/>
        </w:rPr>
        <w:t xml:space="preserve">Jane Campion (Notable Director with Ties to SF)</w:t>
      </w:r>
      <w:r>
        <w:br/>
      </w:r>
      <w:r>
        <w:t xml:space="preserve">While Jane Campion is primarily associated with New Zealand, her early work as a screenwriter in San Francisco during the 1980s reflects the city’s influence on her narrative style. Her film</w:t>
      </w:r>
      <w:r>
        <w:t xml:space="preserve"> </w:t>
      </w:r>
      <w:r>
        <w:rPr>
          <w:iCs/>
          <w:i/>
        </w:rPr>
        <w:t xml:space="preserve">The Piano</w:t>
      </w:r>
      <w:r>
        <w:t xml:space="preserve"> </w:t>
      </w:r>
      <w:r>
        <w:t xml:space="preserve">(1993) incorporates themes of isolation and resilience, echoing San Francisco’s role as a melting pot of cultures.</w:t>
      </w:r>
    </w:p>
    <w:p>
      <w:pPr>
        <w:numPr>
          <w:ilvl w:val="0"/>
          <w:numId w:val="1001"/>
        </w:numPr>
        <w:pStyle w:val="Compact"/>
      </w:pPr>
      <w:r>
        <w:rPr>
          <w:bCs/>
          <w:b/>
        </w:rPr>
        <w:t xml:space="preserve">Gus Van Sant (Bay Area Roots)</w:t>
      </w:r>
      <w:r>
        <w:br/>
      </w:r>
      <w:r>
        <w:t xml:space="preserve">Gus Van Sant, though born in Portland, Oregon, has strong ties to San Francisco. His films like</w:t>
      </w:r>
      <w:r>
        <w:t xml:space="preserve"> </w:t>
      </w:r>
      <w:r>
        <w:rPr>
          <w:iCs/>
          <w:i/>
        </w:rPr>
        <w:t xml:space="preserve">Milk</w:t>
      </w:r>
      <w:r>
        <w:t xml:space="preserve"> </w:t>
      </w:r>
      <w:r>
        <w:t xml:space="preserve">(2008), which chronicles the life of Harvey Milk—the first openly gay elected official in the United States—highlight the city’s progressive ethos and its impact on storytelling.</w:t>
      </w:r>
    </w:p>
    <w:p>
      <w:pPr>
        <w:numPr>
          <w:ilvl w:val="0"/>
          <w:numId w:val="1001"/>
        </w:numPr>
        <w:pStyle w:val="Compact"/>
      </w:pPr>
      <w:r>
        <w:rPr>
          <w:bCs/>
          <w:b/>
        </w:rPr>
        <w:t xml:space="preserve">Independent Directors from the Bay Area</w:t>
      </w:r>
      <w:r>
        <w:br/>
      </w:r>
      <w:r>
        <w:t xml:space="preserve">Filmmakers like Joe Manganiello (though more known for acting) and emerging directors such as Sam Levinson have cited San Francisco’s creative energy as pivotal to their development. The city’s indie film festivals, such as the San Francisco International Film Festival, provide platforms for experimental work.</w:t>
      </w:r>
    </w:p>
    <w:bookmarkEnd w:id="24"/>
    <w:bookmarkStart w:id="25" w:name="X7614eb0c9f06b3c348d24be126f0cf26f82aca6"/>
    <w:p>
      <w:pPr>
        <w:pStyle w:val="Heading2"/>
      </w:pPr>
      <w:r>
        <w:t xml:space="preserve">Analysis: How San Francisco Shapes Directorial Vision</w:t>
      </w:r>
    </w:p>
    <w:p>
      <w:pPr>
        <w:pStyle w:val="FirstParagraph"/>
      </w:pPr>
      <w:r>
        <w:t xml:space="preserve">The geographic and cultural landscape of San Francisco provides a unique canvas for filmmakers. The juxtaposition of urban grit (e.g., the Mission District) with natural beauty (e.g., the Golden Gate Bridge and Muir Woods) often informs visual storytelling. Directors from this region frequently explore themes of identity, inequality, and environmentalism—issues deeply rooted in San Francisco’s history.</w:t>
      </w:r>
    </w:p>
    <w:p>
      <w:pPr>
        <w:pStyle w:val="BodyText"/>
      </w:pPr>
      <w:r>
        <w:t xml:space="preserve">Moreover, the city’s history as a refuge for marginalized communities has fostered a cinema culture that prioritizes inclusivity. This is evident in works like</w:t>
      </w:r>
      <w:r>
        <w:t xml:space="preserve"> </w:t>
      </w:r>
      <w:r>
        <w:rPr>
          <w:iCs/>
          <w:i/>
        </w:rPr>
        <w:t xml:space="preserve">Pariah</w:t>
      </w:r>
      <w:r>
        <w:t xml:space="preserve"> </w:t>
      </w:r>
      <w:r>
        <w:t xml:space="preserve">(2011), which addresses LGBTQ+ experiences, and</w:t>
      </w:r>
      <w:r>
        <w:t xml:space="preserve"> </w:t>
      </w:r>
      <w:r>
        <w:rPr>
          <w:iCs/>
          <w:i/>
        </w:rPr>
        <w:t xml:space="preserve">Baby Driver</w:t>
      </w:r>
      <w:r>
        <w:t xml:space="preserve"> </w:t>
      </w:r>
      <w:r>
        <w:t xml:space="preserve">(2017), whose director, Edgar Wright, has cited San Francisco’s influence on his dynamic editing styles.</w:t>
      </w:r>
    </w:p>
    <w:bookmarkEnd w:id="25"/>
    <w:bookmarkStart w:id="26" w:name="critique-and-challenges"/>
    <w:p>
      <w:pPr>
        <w:pStyle w:val="Heading2"/>
      </w:pPr>
      <w:r>
        <w:t xml:space="preserve">Critique and Challenges</w:t>
      </w:r>
    </w:p>
    <w:p>
      <w:pPr>
        <w:pStyle w:val="FirstParagraph"/>
      </w:pPr>
      <w:r>
        <w:t xml:space="preserve">Despite its contributions, San Francisco’s film industry faces challenges such as competition with Los Angeles and limited funding for independent projects. However, the city’s strong community networks and institutions like the Academy of Art University continue to nurture talent. This thesis argues that these challenges are opportunities for innovation, as directors from San Francisco often pioneer non-traditional narratives.</w:t>
      </w:r>
    </w:p>
    <w:bookmarkEnd w:id="26"/>
    <w:bookmarkStart w:id="27" w:name="conclusion"/>
    <w:p>
      <w:pPr>
        <w:pStyle w:val="Heading2"/>
      </w:pPr>
      <w:r>
        <w:t xml:space="preserve">Conclusion</w:t>
      </w:r>
    </w:p>
    <w:p>
      <w:pPr>
        <w:pStyle w:val="FirstParagraph"/>
      </w:pPr>
      <w:r>
        <w:t xml:space="preserve">In conclusion, San Francisco in the United States stands as a vital force in shaping contemporary film directors through its unique cultural environment and commitment to artistic experimentation. This thesis has demonstrated how the city’s history, geography, and social dynamics contribute to a distinct cinematic voice. Future research could expand on cross-regional comparisons or examine emerging technologies’ impact on San Francisco’s filmmaking scene.</w:t>
      </w:r>
    </w:p>
    <w:bookmarkEnd w:id="27"/>
    <w:bookmarkStart w:id="28" w:name="references"/>
    <w:p>
      <w:pPr>
        <w:pStyle w:val="Heading2"/>
      </w:pPr>
      <w:r>
        <w:t xml:space="preserve">References</w:t>
      </w:r>
    </w:p>
    <w:p>
      <w:pPr>
        <w:numPr>
          <w:ilvl w:val="0"/>
          <w:numId w:val="1002"/>
        </w:numPr>
        <w:pStyle w:val="Compact"/>
      </w:pPr>
      <w:r>
        <w:t xml:space="preserve">Bordwell, D. (1985).</w:t>
      </w:r>
      <w:r>
        <w:t xml:space="preserve"> </w:t>
      </w:r>
      <w:r>
        <w:rPr>
          <w:iCs/>
          <w:i/>
        </w:rPr>
        <w:t xml:space="preserve">Narration in the Fiction Film</w:t>
      </w:r>
      <w:r>
        <w:t xml:space="preserve">. Cambridge University Press.</w:t>
      </w:r>
    </w:p>
    <w:p>
      <w:pPr>
        <w:numPr>
          <w:ilvl w:val="0"/>
          <w:numId w:val="1002"/>
        </w:numPr>
        <w:pStyle w:val="Compact"/>
      </w:pPr>
      <w:r>
        <w:t xml:space="preserve">Thompson, K. (1999).</w:t>
      </w:r>
      <w:r>
        <w:t xml:space="preserve"> </w:t>
      </w:r>
      <w:r>
        <w:rPr>
          <w:iCs/>
          <w:i/>
        </w:rPr>
        <w:t xml:space="preserve">Film Art: An Introduction</w:t>
      </w:r>
      <w:r>
        <w:t xml:space="preserve">. McGraw-Hill.</w:t>
      </w:r>
    </w:p>
    <w:p>
      <w:pPr>
        <w:numPr>
          <w:ilvl w:val="0"/>
          <w:numId w:val="1002"/>
        </w:numPr>
        <w:pStyle w:val="Compact"/>
      </w:pPr>
      <w:r>
        <w:t xml:space="preserve">San Francisco Film Society Archives. (2023). Retrieved from [sfilm.org](http://www.sfilm.org).</w:t>
      </w:r>
    </w:p>
    <w:p>
      <w:pPr>
        <w:pStyle w:val="FirstParagraph"/>
      </w:pPr>
      <w:r>
        <w:rPr>
          <w:bCs/>
          <w:b/>
        </w:rPr>
        <w:t xml:space="preserve">Keywords:</w:t>
      </w:r>
      <w:r>
        <w:t xml:space="preserve"> </w:t>
      </w:r>
      <w:r>
        <w:t xml:space="preserve">Master Thesis, Film Director, United States San Francisco</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Impact of San Francisco on the Development of Contemporary Film Directors in the United States</dc:title>
  <dc:creator/>
  <dc:language>en</dc:language>
  <cp:keywords/>
  <dcterms:created xsi:type="dcterms:W3CDTF">2026-07-21T14:53:56Z</dcterms:created>
  <dcterms:modified xsi:type="dcterms:W3CDTF">2026-07-21T14:53:56Z</dcterms:modified>
</cp:coreProperties>
</file>

<file path=docProps/custom.xml><?xml version="1.0" encoding="utf-8"?>
<Properties xmlns="http://schemas.openxmlformats.org/officeDocument/2006/custom-properties" xmlns:vt="http://schemas.openxmlformats.org/officeDocument/2006/docPropsVTypes"/>
</file>