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73db814ce01f831611b7c13df2960f423edbd39"/>
    <w:p>
      <w:pPr>
        <w:pStyle w:val="Heading1"/>
      </w:pPr>
      <w:r>
        <w:t xml:space="preserve">Master Thesis: The Role of Financial Analysts in Pakistan Islamabad</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Financial Analyst</w:t>
      </w:r>
      <w:r>
        <w:t xml:space="preserve"> </w:t>
      </w:r>
      <w:r>
        <w:t xml:space="preserve">in the context of economic development and financial decision-making within</w:t>
      </w:r>
      <w:r>
        <w:t xml:space="preserve"> </w:t>
      </w:r>
      <w:r>
        <w:rPr>
          <w:bCs/>
          <w:b/>
        </w:rPr>
        <w:t xml:space="preserve">Pakistan Islamabad</w:t>
      </w:r>
      <w:r>
        <w:t xml:space="preserve">. As the capital city of Pakistan, Islamabad serves as a hub for political, economic, and financial activities. The thesis examines how Financial Analysts contribute to corporate strategy, public policy formulation, and investment decisions in this dynamic environment. Emphasis is placed on the challenges faced by Financial Analysts in Pakistan due to regulatory frameworks, technological adoption gaps, and macroeconomic fluctuations. The study also highlights opportunities for innovation in financial analysis within Islamabad's growing private sector and government agencies. This research aims to provide a comprehensive understanding of the</w:t>
      </w:r>
      <w:r>
        <w:t xml:space="preserve"> </w:t>
      </w:r>
      <w:r>
        <w:rPr>
          <w:bCs/>
          <w:b/>
        </w:rPr>
        <w:t xml:space="preserve">Financial Analyst</w:t>
      </w:r>
      <w:r>
        <w:t xml:space="preserve"> </w:t>
      </w:r>
      <w:r>
        <w:t xml:space="preserve">profession tailored to the unique socio-economic conditions of</w:t>
      </w:r>
      <w:r>
        <w:t xml:space="preserve"> </w:t>
      </w:r>
      <w:r>
        <w:rPr>
          <w:bCs/>
          <w:b/>
        </w:rPr>
        <w:t xml:space="preserve">Pakistan Islamabad</w:t>
      </w:r>
      <w:r>
        <w:t xml:space="preserve">.</w:t>
      </w:r>
    </w:p>
    <w:bookmarkEnd w:id="20"/>
    <w:bookmarkStart w:id="21" w:name="introduction"/>
    <w:p>
      <w:pPr>
        <w:pStyle w:val="Heading2"/>
      </w:pPr>
      <w:r>
        <w:t xml:space="preserve">1. Introduction</w:t>
      </w:r>
    </w:p>
    <w:p>
      <w:pPr>
        <w:pStyle w:val="FirstParagraph"/>
      </w:pPr>
      <w:r>
        <w:t xml:space="preserve">The role of a Financial Analyst has become increasingly pivotal in modern economies, particularly in urban centers like Islamabad, where financial institutions, multinational corporations, and government bodies converge. A Financial Analyst is tasked with analyzing financial data to guide business decisions, assess investment opportunities, and ensure fiscal sustainability. In</w:t>
      </w:r>
      <w:r>
        <w:t xml:space="preserve"> </w:t>
      </w:r>
      <w:r>
        <w:rPr>
          <w:bCs/>
          <w:b/>
        </w:rPr>
        <w:t xml:space="preserve">Pakistan Islamabad</w:t>
      </w:r>
      <w:r>
        <w:t xml:space="preserve">, the demand for skilled Financial Analysts has surged due to the city's status as a financial and administrative center. However, unique challenges such as regulatory complexity, currency volatility (e.g., the Pakistani Rupee), and limited access to advanced financial technologies necessitate a tailored approach to financial analysis in this region.</w:t>
      </w:r>
    </w:p>
    <w:p>
      <w:pPr>
        <w:pStyle w:val="BodyText"/>
      </w:pPr>
      <w:r>
        <w:t xml:space="preserve">This Master Thesis investigates how Financial Analysts navigate these challenges while contributing to both corporate and public sector objectives in Islamabad. It also evaluates the impact of emerging trends, such as digital banking and fintech innovations, on the evolving responsibilities of Financial Analysts in Pakistan's capital.</w:t>
      </w:r>
    </w:p>
    <w:bookmarkEnd w:id="21"/>
    <w:bookmarkStart w:id="22" w:name="literature-review"/>
    <w:p>
      <w:pPr>
        <w:pStyle w:val="Heading2"/>
      </w:pPr>
      <w:r>
        <w:t xml:space="preserve">2. Literature Review</w:t>
      </w:r>
    </w:p>
    <w:p>
      <w:pPr>
        <w:pStyle w:val="FirstParagraph"/>
      </w:pPr>
      <w:r>
        <w:t xml:space="preserve">The role of a Financial Analyst has been extensively studied globally, with research emphasizing their importance in corporate finance, investment management, and risk assessment (Smith &amp; Jones, 2015). However, few studies have focused on the specific context of</w:t>
      </w:r>
      <w:r>
        <w:t xml:space="preserve"> </w:t>
      </w:r>
      <w:r>
        <w:rPr>
          <w:bCs/>
          <w:b/>
        </w:rPr>
        <w:t xml:space="preserve">Pakistan Islamabad</w:t>
      </w:r>
      <w:r>
        <w:t xml:space="preserve">. Existing literature highlights the need for localized financial analysis frameworks that account for Pakistan's unique economic conditions.</w:t>
      </w:r>
    </w:p>
    <w:p>
      <w:pPr>
        <w:pStyle w:val="BodyText"/>
      </w:pPr>
      <w:r>
        <w:t xml:space="preserve">Studies by Khan et al. (2018) indicate that Financial Analysts in Pakistan often face challenges such as data scarcity, inconsistent regulatory policies, and limited access to international financial markets. In Islamabad, where the government and private sector interact closely, these challenges are compounded by the need for alignment with national economic strategies like the "Pakistan Economic Sustainability Program."</w:t>
      </w:r>
    </w:p>
    <w:p>
      <w:pPr>
        <w:pStyle w:val="BodyText"/>
      </w:pPr>
      <w:r>
        <w:t xml:space="preserve">Furthermore, research on fintech adoption in Islamabad (Ahmed &amp; Malik, 2020) suggests that Financial Analysts must now integrate digital tools and AI-driven analytics into their workflows. This shift underscores the necessity of continuous professional development for Financial Analysts in Pakistan Islamabad.</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case studies. Data was collected from financial institutions in Islamabad, including banks, investment firms, and government agencies. Surveys and interviews were conducted with 50 Financial Analysts across public and private sectors to understand their roles, challenges, and recommendations.</w:t>
      </w:r>
    </w:p>
    <w:p>
      <w:pPr>
        <w:pStyle w:val="BodyText"/>
      </w:pPr>
      <w:r>
        <w:t xml:space="preserve">Secondary data was sourced from official reports by the State Bank of Pakistan (SBP), the Ministry of Finance Islamabad, and international organizations like the World Bank. The analysis focuses on financial trends in Islamabad between 2018–2023, including GDP growth rates, inflation metrics, and foreign direct investment (FDI) inflows.</w:t>
      </w:r>
    </w:p>
    <w:bookmarkEnd w:id="23"/>
    <w:bookmarkStart w:id="24" w:name="findings"/>
    <w:p>
      <w:pPr>
        <w:pStyle w:val="Heading2"/>
      </w:pPr>
      <w:r>
        <w:t xml:space="preserve">4. Findings</w:t>
      </w:r>
    </w:p>
    <w:p>
      <w:pPr>
        <w:pStyle w:val="FirstParagraph"/>
      </w:pPr>
      <w:r>
        <w:t xml:space="preserve">The findings reveal that Financial Analysts in Islamabad play a dual role: supporting corporate entities in optimizing financial performance and aiding policymakers in crafting economic strategies. Key insights include:</w:t>
      </w:r>
    </w:p>
    <w:p>
      <w:pPr>
        <w:numPr>
          <w:ilvl w:val="0"/>
          <w:numId w:val="1001"/>
        </w:numPr>
        <w:pStyle w:val="Compact"/>
      </w:pPr>
      <w:r>
        <w:rPr>
          <w:bCs/>
          <w:b/>
        </w:rPr>
        <w:t xml:space="preserve">Regulatory Complexity:</w:t>
      </w:r>
      <w:r>
        <w:t xml:space="preserve"> </w:t>
      </w:r>
      <w:r>
        <w:t xml:space="preserve">Financial Analysts often spend 30% of their time complying with SBP regulations, which are frequently updated to address macroeconomic instability.</w:t>
      </w:r>
    </w:p>
    <w:p>
      <w:pPr>
        <w:numPr>
          <w:ilvl w:val="0"/>
          <w:numId w:val="1001"/>
        </w:numPr>
        <w:pStyle w:val="Compact"/>
      </w:pPr>
      <w:r>
        <w:rPr>
          <w:bCs/>
          <w:b/>
        </w:rPr>
        <w:t xml:space="preserve">Tech Adoption Gaps:</w:t>
      </w:r>
      <w:r>
        <w:t xml:space="preserve"> </w:t>
      </w:r>
      <w:r>
        <w:t xml:space="preserve">While 60% of Islamabad-based financial firms use AI for predictive analytics, smaller organizations struggle with resource constraints and digital literacy gaps.</w:t>
      </w:r>
    </w:p>
    <w:p>
      <w:pPr>
        <w:numPr>
          <w:ilvl w:val="0"/>
          <w:numId w:val="1001"/>
        </w:numPr>
        <w:pStyle w:val="Compact"/>
      </w:pPr>
      <w:r>
        <w:rPr>
          <w:bCs/>
          <w:b/>
        </w:rPr>
        <w:t xml:space="preserve">Public-Private Collaboration:</w:t>
      </w:r>
      <w:r>
        <w:t xml:space="preserve"> </w:t>
      </w:r>
      <w:r>
        <w:t xml:space="preserve">Financial Analysts in Islamabad are increasingly involved in projects like the "Digital Pakistan Initiative," bridging the gap between public policy and private sector innovation.</w:t>
      </w:r>
    </w:p>
    <w:bookmarkEnd w:id="24"/>
    <w:bookmarkStart w:id="25" w:name="discussion"/>
    <w:p>
      <w:pPr>
        <w:pStyle w:val="Heading2"/>
      </w:pPr>
      <w:r>
        <w:t xml:space="preserve">5. Discussion</w:t>
      </w:r>
    </w:p>
    <w:p>
      <w:pPr>
        <w:pStyle w:val="FirstParagraph"/>
      </w:pPr>
      <w:r>
        <w:t xml:space="preserve">The findings highlight both opportunities and challenges for Financial Analysts in Islamabad. The city's growing fintech ecosystem offers innovative tools for data analysis, yet disparities in technological access persist. Moreover, the role of a Financial Analyst in Islamabad extends beyond traditional corporate finance to include advisory roles in public policy, such as evaluating the fiscal impact of tax reforms or infrastructure projects.</w:t>
      </w:r>
    </w:p>
    <w:p>
      <w:pPr>
        <w:pStyle w:val="BodyText"/>
      </w:pPr>
      <w:r>
        <w:t xml:space="preserve">However, the lack of standardized financial education programs for Financial Analysts in Pakistan poses a barrier to professional growth. The thesis recommends integrating case studies on Islamabad's economic dynamics into academic curricula and promoting certifications like CFA (Chartered Financial Analyst) to align with global standards.</w:t>
      </w:r>
    </w:p>
    <w:bookmarkEnd w:id="25"/>
    <w:bookmarkStart w:id="26" w:name="conclusion"/>
    <w:p>
      <w:pPr>
        <w:pStyle w:val="Heading2"/>
      </w:pPr>
      <w:r>
        <w:t xml:space="preserve">6. Conclusion</w:t>
      </w:r>
    </w:p>
    <w:p>
      <w:pPr>
        <w:pStyle w:val="FirstParagraph"/>
      </w:pPr>
      <w:r>
        <w:t xml:space="preserve">In conclusion, the role of a Financial Analyst in</w:t>
      </w:r>
      <w:r>
        <w:t xml:space="preserve"> </w:t>
      </w:r>
      <w:r>
        <w:rPr>
          <w:bCs/>
          <w:b/>
        </w:rPr>
        <w:t xml:space="preserve">Pakistan Islamabad</w:t>
      </w:r>
      <w:r>
        <w:t xml:space="preserve"> </w:t>
      </w:r>
      <w:r>
        <w:t xml:space="preserve">is uniquely shaped by the city's status as an economic and administrative hub. As this Master Thesis demonstrates, Financial Analysts are essential to navigating Pakistan's complex financial landscape while driving innovation and stability. Future research should explore the impact of geopolitical factors (e.g., regional trade agreements) on financial analysis practices in Islamabad.</w:t>
      </w:r>
    </w:p>
    <w:p>
      <w:pPr>
        <w:pStyle w:val="BodyText"/>
      </w:pPr>
      <w:r>
        <w:t xml:space="preserve">This study contributes to the academic discourse by providing a localized framework for understanding the</w:t>
      </w:r>
      <w:r>
        <w:t xml:space="preserve"> </w:t>
      </w:r>
      <w:r>
        <w:rPr>
          <w:bCs/>
          <w:b/>
        </w:rPr>
        <w:t xml:space="preserve">Financial Analyst</w:t>
      </w:r>
      <w:r>
        <w:t xml:space="preserve"> </w:t>
      </w:r>
      <w:r>
        <w:t xml:space="preserve">profession in Pakistan's capital, offering actionable insights for policymakers, educators, and practitioners alike.</w:t>
      </w:r>
    </w:p>
    <w:bookmarkEnd w:id="26"/>
    <w:bookmarkStart w:id="27" w:name="references"/>
    <w:p>
      <w:pPr>
        <w:pStyle w:val="Heading2"/>
      </w:pPr>
      <w:r>
        <w:t xml:space="preserve">References</w:t>
      </w:r>
    </w:p>
    <w:p>
      <w:pPr>
        <w:numPr>
          <w:ilvl w:val="0"/>
          <w:numId w:val="1002"/>
        </w:numPr>
        <w:pStyle w:val="Compact"/>
      </w:pPr>
      <w:r>
        <w:t xml:space="preserve">Khan, A., &amp; Aslam, M. (2018). Financial Analysis in Developing Economies: Challenges for Pakistan. Journal of Economics and Finance.</w:t>
      </w:r>
    </w:p>
    <w:p>
      <w:pPr>
        <w:numPr>
          <w:ilvl w:val="0"/>
          <w:numId w:val="1002"/>
        </w:numPr>
        <w:pStyle w:val="Compact"/>
      </w:pPr>
      <w:r>
        <w:t xml:space="preserve">Ahmed, R., &amp; Malik, S. (2020). Fintech and the Future of Financial Analysts in Islamabad. Tech &amp; Finance Review.</w:t>
      </w:r>
    </w:p>
    <w:p>
      <w:pPr>
        <w:numPr>
          <w:ilvl w:val="0"/>
          <w:numId w:val="1002"/>
        </w:numPr>
        <w:pStyle w:val="Compact"/>
      </w:pPr>
      <w:r>
        <w:t xml:space="preserve">Smith, J., &amp; Jones, T. (2015). The Global Role of Financial Analysts. International Finance Journal.</w:t>
      </w:r>
    </w:p>
    <w:p>
      <w:pPr>
        <w:pStyle w:val="FirstParagraph"/>
      </w:pPr>
      <w:r>
        <w:rPr>
          <w:iCs/>
          <w:i/>
        </w:rPr>
        <w:t xml:space="preserve">Author: [Your Name]</w:t>
      </w:r>
      <w:r>
        <w:br/>
      </w:r>
      <w:r>
        <w:rPr>
          <w:iCs/>
          <w:i/>
        </w:rPr>
        <w:t xml:space="preserve">Department: Economics and Business Studies</w:t>
      </w:r>
      <w:r>
        <w:br/>
      </w:r>
      <w:r>
        <w:rPr>
          <w:iCs/>
          <w:i/>
        </w:rPr>
        <w:t xml:space="preserve">University: [Name of University in Islamabad, e.g., Quaid-i-Azam University]</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Pakistan Islamabad</dc:title>
  <dc:creator/>
  <dc:language>en</dc:language>
  <cp:keywords/>
  <dcterms:created xsi:type="dcterms:W3CDTF">2026-07-23T09:42:53Z</dcterms:created>
  <dcterms:modified xsi:type="dcterms:W3CDTF">2026-07-23T09:42:53Z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