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Financial</w:t>
      </w:r>
      <w:r>
        <w:t xml:space="preserve"> </w:t>
      </w:r>
      <w:r>
        <w:t xml:space="preserve">Analyst</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9" w:name="X1c1b222a3c92cefcea3c16e3f29cc68448d74e7"/>
    <w:p>
      <w:pPr>
        <w:pStyle w:val="Heading1"/>
      </w:pPr>
      <w:r>
        <w:t xml:space="preserve">Master Thesis: The Role of a Financial Analyst in the United States Houston</w:t>
      </w:r>
    </w:p>
    <w:bookmarkStart w:id="20" w:name="abstract"/>
    <w:p>
      <w:pPr>
        <w:pStyle w:val="Heading2"/>
      </w:pPr>
      <w:r>
        <w:t xml:space="preserve">Abstract</w:t>
      </w:r>
    </w:p>
    <w:p>
      <w:pPr>
        <w:pStyle w:val="FirstParagraph"/>
      </w:pPr>
      <w:r>
        <w:t xml:space="preserve">This Master Thesis explores the critical role of a Financial Analyst within the dynamic economic landscape of United States Houston. Focusing on key industries such as energy, finance, and technology, this study examines how financial analysts contribute to strategic decision-making processes in Houston’s business environment. The research highlights unique challenges and opportunities faced by professionals in this field, emphasizing their importance in driving organizational growth and sustainability. By analyzing case studies and industry data specific to United States Houston, this thesis provides insights into the evolving responsibilities of a Financial Analyst in a globalized economy.</w:t>
      </w:r>
    </w:p>
    <w:bookmarkEnd w:id="20"/>
    <w:bookmarkStart w:id="21" w:name="introduction"/>
    <w:p>
      <w:pPr>
        <w:pStyle w:val="Heading2"/>
      </w:pPr>
      <w:r>
        <w:t xml:space="preserve">Introduction</w:t>
      </w:r>
    </w:p>
    <w:p>
      <w:pPr>
        <w:pStyle w:val="FirstParagraph"/>
      </w:pPr>
      <w:r>
        <w:t xml:space="preserve">The United States Houston is a major hub for finance, energy, and commerce, making it an ideal location to study the role of a Financial Analyst. As one of the largest cities in Texas, Houston’s economy is heavily influenced by industries such as oil and gas, healthcare, aerospace, and real estate. These sectors demand robust financial analysis to navigate market fluctuations and optimize performance. A Financial Analyst in this region must not only understand traditional financial metrics but also adapt to the unique demands of a city known for its energy-driven economy.</w:t>
      </w:r>
    </w:p>
    <w:p>
      <w:pPr>
        <w:pStyle w:val="BodyText"/>
      </w:pPr>
      <w:r>
        <w:t xml:space="preserve">This thesis aims to address the following questions: How does the role of a Financial Analyst differ in United States Houston compared to other U.S. cities? What are the key responsibilities and challenges faced by Financial Analysts in this region? How do local economic trends and industry-specific dynamics influence financial analysis practices?</w:t>
      </w:r>
    </w:p>
    <w:bookmarkEnd w:id="21"/>
    <w:bookmarkStart w:id="22" w:name="methodology"/>
    <w:p>
      <w:pPr>
        <w:pStyle w:val="Heading2"/>
      </w:pPr>
      <w:r>
        <w:t xml:space="preserve">Methodology</w:t>
      </w:r>
    </w:p>
    <w:p>
      <w:pPr>
        <w:pStyle w:val="FirstParagraph"/>
      </w:pPr>
      <w:r>
        <w:t xml:space="preserve">To gather insights, this study employs a mixed-methods approach. Primary data was collected through interviews with Financial Analysts working in Houston’s top firms, including energy corporations and financial institutions. Secondary data was sourced from industry reports published by the Houston Chronicle, the Texas Society of Financial Analysts (TSFA), and government economic statistics. The analysis also incorporates case studies of successful financial strategies implemented by organizations in Houston.</w:t>
      </w:r>
    </w:p>
    <w:bookmarkEnd w:id="22"/>
    <w:bookmarkStart w:id="23" w:name="X4e4926a885f3cd7753c5d8a80dc894f970ffb55"/>
    <w:p>
      <w:pPr>
        <w:pStyle w:val="Heading2"/>
      </w:pPr>
      <w:r>
        <w:t xml:space="preserve">Key Responsibilities of a Financial Analyst in United States Houston</w:t>
      </w:r>
    </w:p>
    <w:p>
      <w:pPr>
        <w:numPr>
          <w:ilvl w:val="0"/>
          <w:numId w:val="1001"/>
        </w:numPr>
        <w:pStyle w:val="Compact"/>
      </w:pPr>
      <w:r>
        <w:rPr>
          <w:bCs/>
          <w:b/>
        </w:rPr>
        <w:t xml:space="preserve">Financial Modeling and Forecasting:</w:t>
      </w:r>
      <w:r>
        <w:t xml:space="preserve"> </w:t>
      </w:r>
      <w:r>
        <w:t xml:space="preserve">In a city where energy prices are volatile, Financial Analysts must create predictive models to assess risks and opportunities. For example, analysts at oil and gas firms in Houston often use Monte Carlo simulations to evaluate the impact of fluctuating crude oil prices on revenue projections.</w:t>
      </w:r>
    </w:p>
    <w:p>
      <w:pPr>
        <w:numPr>
          <w:ilvl w:val="0"/>
          <w:numId w:val="1001"/>
        </w:numPr>
        <w:pStyle w:val="Compact"/>
      </w:pPr>
      <w:r>
        <w:rPr>
          <w:bCs/>
          <w:b/>
        </w:rPr>
        <w:t xml:space="preserve">Budgeting and Cost Analysis:</w:t>
      </w:r>
      <w:r>
        <w:t xml:space="preserve"> </w:t>
      </w:r>
      <w:r>
        <w:t xml:space="preserve">Financial Analysts play a pivotal role in managing budgets for large-scale projects, such as offshore drilling operations or hospital expansions. Their analysis ensures that organizations allocate resources efficiently while adhering to regulatory standards in Texas.</w:t>
      </w:r>
    </w:p>
    <w:p>
      <w:pPr>
        <w:numPr>
          <w:ilvl w:val="0"/>
          <w:numId w:val="1001"/>
        </w:numPr>
        <w:pStyle w:val="Compact"/>
      </w:pPr>
      <w:r>
        <w:rPr>
          <w:bCs/>
          <w:b/>
        </w:rPr>
        <w:t xml:space="preserve">Investment Recommendations:</w:t>
      </w:r>
      <w:r>
        <w:t xml:space="preserve"> </w:t>
      </w:r>
      <w:r>
        <w:t xml:space="preserve">In Houston’s competitive financial sector, analysts advise on investment opportunities, whether in renewable energy startups or real estate development. They must also consider the city’s regulatory environment and tax incentives for green technology.</w:t>
      </w:r>
    </w:p>
    <w:bookmarkEnd w:id="23"/>
    <w:bookmarkStart w:id="24" w:name="X3dfca600266f307285e59a15bf3fcafa94ce5dc"/>
    <w:p>
      <w:pPr>
        <w:pStyle w:val="Heading2"/>
      </w:pPr>
      <w:r>
        <w:t xml:space="preserve">Challenges Faced by Financial Analysts in United States Houston</w:t>
      </w:r>
    </w:p>
    <w:p>
      <w:pPr>
        <w:pStyle w:val="FirstParagraph"/>
      </w:pPr>
      <w:r>
        <w:t xml:space="preserve">While Houston offers abundant opportunities, Financial Analysts here face unique challenges:</w:t>
      </w:r>
    </w:p>
    <w:p>
      <w:pPr>
        <w:numPr>
          <w:ilvl w:val="0"/>
          <w:numId w:val="1002"/>
        </w:numPr>
        <w:pStyle w:val="Compact"/>
      </w:pPr>
      <w:r>
        <w:rPr>
          <w:bCs/>
          <w:b/>
        </w:rPr>
        <w:t xml:space="preserve">Economic Volatility:</w:t>
      </w:r>
      <w:r>
        <w:t xml:space="preserve"> </w:t>
      </w:r>
      <w:r>
        <w:t xml:space="preserve">The city’s dependence on the energy sector exposes analysts to market shocks, such as oil price crashes or geopolitical tensions. This requires them to maintain a high degree of adaptability.</w:t>
      </w:r>
    </w:p>
    <w:p>
      <w:pPr>
        <w:numPr>
          <w:ilvl w:val="0"/>
          <w:numId w:val="1002"/>
        </w:numPr>
        <w:pStyle w:val="Compact"/>
      </w:pPr>
      <w:r>
        <w:rPr>
          <w:bCs/>
          <w:b/>
        </w:rPr>
        <w:t xml:space="preserve">Regulatory Compliance:</w:t>
      </w:r>
      <w:r>
        <w:t xml:space="preserve"> </w:t>
      </w:r>
      <w:r>
        <w:t xml:space="preserve">Houston’s stringent financial regulations, including those from the SEC and Texas Comptroller’s Office, demand meticulous attention to detail. Non-compliance can result in severe penalties for both analysts and their organizations.</w:t>
      </w:r>
    </w:p>
    <w:p>
      <w:pPr>
        <w:numPr>
          <w:ilvl w:val="0"/>
          <w:numId w:val="1002"/>
        </w:numPr>
        <w:pStyle w:val="Compact"/>
      </w:pPr>
      <w:r>
        <w:rPr>
          <w:bCs/>
          <w:b/>
        </w:rPr>
        <w:t xml:space="preserve">Cultural Diversity:</w:t>
      </w:r>
      <w:r>
        <w:t xml:space="preserve"> </w:t>
      </w:r>
      <w:r>
        <w:t xml:space="preserve">As a melting pot of cultures, Houston requires analysts to communicate complex financial data to stakeholders from varied backgrounds, emphasizing the need for cross-cultural competence.</w:t>
      </w:r>
    </w:p>
    <w:bookmarkEnd w:id="24"/>
    <w:bookmarkStart w:id="25" w:name="Xdcb491cbbf0330a977cec362f5e5eaa35ba0413"/>
    <w:p>
      <w:pPr>
        <w:pStyle w:val="Heading2"/>
      </w:pPr>
      <w:r>
        <w:t xml:space="preserve">Case Study: Financial Analyst in Houston’s Energy Sector</w:t>
      </w:r>
    </w:p>
    <w:p>
      <w:pPr>
        <w:pStyle w:val="FirstParagraph"/>
      </w:pPr>
      <w:r>
        <w:t xml:space="preserve">A case study of a Financial Analyst at a major Houston-based oil company illustrates the impact of their role. The analyst was tasked with evaluating the feasibility of investing in a new offshore drilling project. By analyzing historical data on production costs, market demand, and environmental risks, they recommended proceeding with the project under specific conditions. This decision saved the company over $2 million in potential losses due to poor planning.</w:t>
      </w:r>
    </w:p>
    <w:bookmarkEnd w:id="25"/>
    <w:bookmarkStart w:id="26" w:name="future-trends-and-recommendations"/>
    <w:p>
      <w:pPr>
        <w:pStyle w:val="Heading2"/>
      </w:pPr>
      <w:r>
        <w:t xml:space="preserve">Future Trends and Recommendations</w:t>
      </w:r>
    </w:p>
    <w:p>
      <w:pPr>
        <w:pStyle w:val="FirstParagraph"/>
      </w:pPr>
      <w:r>
        <w:t xml:space="preserve">The role of a Financial Analyst in United States Houston is poised for growth as industries like renewable energy and fintech expand. To thrive, analysts must develop skills in data analytics, machine learning, and sustainable finance. Educational institutions in Houston should emphasize these areas to prepare graduates for the evolving demands of the field.</w:t>
      </w:r>
    </w:p>
    <w:bookmarkEnd w:id="26"/>
    <w:bookmarkStart w:id="27" w:name="conclusion"/>
    <w:p>
      <w:pPr>
        <w:pStyle w:val="Heading2"/>
      </w:pPr>
      <w:r>
        <w:t xml:space="preserve">Conclusion</w:t>
      </w:r>
    </w:p>
    <w:p>
      <w:pPr>
        <w:pStyle w:val="FirstParagraph"/>
      </w:pPr>
      <w:r>
        <w:t xml:space="preserve">This Master Thesis underscores the vital role of a Financial Analyst in shaping United States Houston’s economic future. Their expertise in financial modeling, risk management, and strategic planning is indispensable for organizations operating in this dynamic city. As Houston continues to diversify its economy, the contributions of Financial Analysts will become even more critical. This study serves as a foundation for further research into the intersection of finance, technology, and regional economic development.</w:t>
      </w:r>
    </w:p>
    <w:bookmarkEnd w:id="27"/>
    <w:bookmarkStart w:id="28" w:name="references"/>
    <w:p>
      <w:pPr>
        <w:pStyle w:val="Heading2"/>
      </w:pPr>
      <w:r>
        <w:t xml:space="preserve">References</w:t>
      </w:r>
    </w:p>
    <w:p>
      <w:pPr>
        <w:numPr>
          <w:ilvl w:val="0"/>
          <w:numId w:val="1003"/>
        </w:numPr>
        <w:pStyle w:val="Compact"/>
      </w:pPr>
      <w:r>
        <w:t xml:space="preserve">Houston Chronicle. (2023). "Economic Trends in Houston’s Energy Sector."</w:t>
      </w:r>
    </w:p>
    <w:p>
      <w:pPr>
        <w:numPr>
          <w:ilvl w:val="0"/>
          <w:numId w:val="1003"/>
        </w:numPr>
        <w:pStyle w:val="Compact"/>
      </w:pPr>
      <w:r>
        <w:t xml:space="preserve">Texas Society of Financial Analysts. (2023). "Industry Report: Financial Analysis in Texas."</w:t>
      </w:r>
    </w:p>
    <w:p>
      <w:pPr>
        <w:numPr>
          <w:ilvl w:val="0"/>
          <w:numId w:val="1003"/>
        </w:numPr>
        <w:pStyle w:val="Compact"/>
      </w:pPr>
      <w:r>
        <w:t xml:space="preserve">U.S. Bureau of Economic Analysis. (2023). "Houston Metropolitan Statistical Area Economic Profile."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Financial Analyst in United States Houston</dc:title>
  <dc:creator/>
  <dc:language>en</dc:language>
  <cp:keywords/>
  <dcterms:created xsi:type="dcterms:W3CDTF">2026-07-21T16:29:23Z</dcterms:created>
  <dcterms:modified xsi:type="dcterms:W3CDTF">2026-07-21T16:29:23Z</dcterms:modified>
</cp:coreProperties>
</file>

<file path=docProps/custom.xml><?xml version="1.0" encoding="utf-8"?>
<Properties xmlns="http://schemas.openxmlformats.org/officeDocument/2006/custom-properties" xmlns:vt="http://schemas.openxmlformats.org/officeDocument/2006/docPropsVTypes"/>
</file>