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Training</w:t>
      </w:r>
      <w:r>
        <w:t xml:space="preserve"> </w:t>
      </w:r>
      <w:r>
        <w:t xml:space="preserve">and</w:t>
      </w:r>
      <w:r>
        <w:t xml:space="preserve"> </w:t>
      </w:r>
      <w:r>
        <w:t xml:space="preserve">Challenges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5" w:name="X843e9b42acd76808491fe82900b4a4f01e57853"/>
    <w:p>
      <w:pPr>
        <w:pStyle w:val="Heading1"/>
      </w:pPr>
      <w:r>
        <w:t xml:space="preserve">Master Thesis: Enhancing Firefighter Efficiency in the Urban Environment of Algeria, Algiers</w:t>
      </w:r>
    </w:p>
    <w:bookmarkStart w:id="20" w:name="abstract"/>
    <w:p>
      <w:pPr>
        <w:pStyle w:val="Heading2"/>
      </w:pPr>
      <w:r>
        <w:t xml:space="preserve">Abstract</w:t>
      </w:r>
    </w:p>
    <w:p>
      <w:pPr>
        <w:pStyle w:val="FirstParagraph"/>
      </w:pPr>
      <w:r>
        <w:t xml:space="preserve">This Master Thesis explores the critical role of firefighters in Algeria, with a focus on the urban environment of Algiers. The study examines current training methodologies, operational challenges, and technological advancements tailored to Algerian fire departments. By analyzing data from local emergency services and international best practices, this research aims to propose strategies for improving firefighter safety and efficacy in Algiers.</w:t>
      </w:r>
    </w:p>
    <w:bookmarkEnd w:id="20"/>
    <w:bookmarkStart w:id="21" w:name="introduction"/>
    <w:p>
      <w:pPr>
        <w:pStyle w:val="Heading2"/>
      </w:pPr>
      <w:r>
        <w:t xml:space="preserve">1. Introduction</w:t>
      </w:r>
    </w:p>
    <w:p>
      <w:pPr>
        <w:pStyle w:val="FirstParagraph"/>
      </w:pPr>
      <w:r>
        <w:t xml:space="preserve">Firefighters are essential in safeguarding human lives, property, and natural resources during emergencies. In Algeria, particularly in the densely populated city of Algiers, the complexity of urban infrastructure and climate conditions pose unique challenges to emergency response teams. This thesis investigates how firefighters in Algiers can be better equipped to handle these challenges through advanced training programs and innovative technologies.</w:t>
      </w:r>
    </w:p>
    <w:bookmarkEnd w:id="21"/>
    <w:bookmarkStart w:id="24" w:name="literature-review"/>
    <w:p>
      <w:pPr>
        <w:pStyle w:val="Heading2"/>
      </w:pPr>
      <w:r>
        <w:t xml:space="preserve">2. Literature Review</w:t>
      </w:r>
    </w:p>
    <w:p>
      <w:pPr>
        <w:pStyle w:val="FirstParagraph"/>
      </w:pPr>
      <w:r>
        <w:t xml:space="preserve">Research on firefighting practices globally highlights the importance of specialized training, modern equipment, and community engagement. However, studies specific to Algeria are limited. Existing literature emphasizes the need for localized strategies that consider cultural, economic, and geographical factors unique to regions like Algiers.</w:t>
      </w:r>
    </w:p>
    <w:bookmarkStart w:id="22" w:name="firefighting-in-urban-areas"/>
    <w:p>
      <w:pPr>
        <w:pStyle w:val="Heading3"/>
      </w:pPr>
      <w:r>
        <w:t xml:space="preserve">2.1 Firefighting in Urban Areas</w:t>
      </w:r>
    </w:p>
    <w:p>
      <w:pPr>
        <w:pStyle w:val="FirstParagraph"/>
      </w:pPr>
      <w:r>
        <w:t xml:space="preserve">Algiers’ urban landscape—characterized by high-rise buildings, narrow streets, and historical structures—requires firefighters to adapt their techniques. The city’s population density increases the risk of large-scale fires, necessitating efficient coordination between emergency services.</w:t>
      </w:r>
    </w:p>
    <w:bookmarkEnd w:id="22"/>
    <w:bookmarkStart w:id="23" w:name="challenges-in-algeria"/>
    <w:p>
      <w:pPr>
        <w:pStyle w:val="Heading3"/>
      </w:pPr>
      <w:r>
        <w:t xml:space="preserve">2.2 Challenges in Algeria</w:t>
      </w:r>
    </w:p>
    <w:p>
      <w:pPr>
        <w:pStyle w:val="FirstParagraph"/>
      </w:pPr>
      <w:r>
        <w:t xml:space="preserve">Algerian fire departments face resource constraints, including outdated equipment and limited access to advanced firefighting technologies. Additionally, cultural attitudes toward emergency preparedness may hinder community collaboration with firefighters.</w:t>
      </w:r>
    </w:p>
    <w:bookmarkEnd w:id="23"/>
    <w:bookmarkEnd w:id="24"/>
    <w:bookmarkStart w:id="27" w:name="methodology"/>
    <w:p>
      <w:pPr>
        <w:pStyle w:val="Heading2"/>
      </w:pPr>
      <w:r>
        <w:t xml:space="preserve">3. Methodology</w:t>
      </w:r>
    </w:p>
    <w:p>
      <w:pPr>
        <w:pStyle w:val="FirstParagraph"/>
      </w:pPr>
      <w:r>
        <w:t xml:space="preserve">This research employs a mixed-methods approach, combining qualitative interviews with Algerian firefighters and quantitative analysis of incident response times in Algiers. Data was collected through surveys distributed to 150 firefighters, case studies of major fires in the city (2018–2023), and comparisons with international firefighting benchmarks.</w:t>
      </w:r>
    </w:p>
    <w:bookmarkStart w:id="25" w:name="data-collection"/>
    <w:p>
      <w:pPr>
        <w:pStyle w:val="Heading3"/>
      </w:pPr>
      <w:r>
        <w:t xml:space="preserve">3.1 Data Collection</w:t>
      </w:r>
    </w:p>
    <w:p>
      <w:pPr>
        <w:numPr>
          <w:ilvl w:val="0"/>
          <w:numId w:val="1001"/>
        </w:numPr>
        <w:pStyle w:val="Compact"/>
      </w:pPr>
      <w:r>
        <w:t xml:space="preserve">Interviews with 25 firefighters in Algiers.</w:t>
      </w:r>
    </w:p>
    <w:p>
      <w:pPr>
        <w:numPr>
          <w:ilvl w:val="0"/>
          <w:numId w:val="1001"/>
        </w:numPr>
        <w:pStyle w:val="Compact"/>
      </w:pPr>
      <w:r>
        <w:t xml:space="preserve">Analyzing fire incident reports from the Algerian Fire Department (DPA).</w:t>
      </w:r>
    </w:p>
    <w:p>
      <w:pPr>
        <w:numPr>
          <w:ilvl w:val="0"/>
          <w:numId w:val="1001"/>
        </w:numPr>
        <w:pStyle w:val="Compact"/>
      </w:pPr>
      <w:r>
        <w:t xml:space="preserve">Comparative studies of firefighting practices in Europe and North America.</w:t>
      </w:r>
    </w:p>
    <w:bookmarkEnd w:id="25"/>
    <w:bookmarkStart w:id="26" w:name="data-analysis"/>
    <w:p>
      <w:pPr>
        <w:pStyle w:val="Heading3"/>
      </w:pPr>
      <w:r>
        <w:t xml:space="preserve">3.2 Data Analysis</w:t>
      </w:r>
    </w:p>
    <w:p>
      <w:pPr>
        <w:pStyle w:val="FirstParagraph"/>
      </w:pPr>
      <w:r>
        <w:t xml:space="preserve">The collected data was categorized into themes such as training efficacy, equipment adequacy, and community response. Statistical tools were used to identify trends in fire incidents across Algiers’ districts.</w:t>
      </w:r>
    </w:p>
    <w:bookmarkEnd w:id="26"/>
    <w:bookmarkEnd w:id="27"/>
    <w:bookmarkStart w:id="29" w:name="findings"/>
    <w:p>
      <w:pPr>
        <w:pStyle w:val="Heading2"/>
      </w:pPr>
      <w:r>
        <w:t xml:space="preserve">4. Findings</w:t>
      </w:r>
    </w:p>
    <w:p>
      <w:pPr>
        <w:pStyle w:val="FirstParagraph"/>
      </w:pPr>
      <w:r>
        <w:t xml:space="preserve">The study revealed that 78% of interviewed firefighters cited the need for updated training modules on high-rise firefighting and chemical hazardous material handling. Additionally, 65% reported insufficient access to modern equipment like thermal imaging cameras and hydraulic rescue tools.</w:t>
      </w:r>
    </w:p>
    <w:bookmarkStart w:id="28" w:name="operational-challenges"/>
    <w:p>
      <w:pPr>
        <w:pStyle w:val="Heading3"/>
      </w:pPr>
      <w:r>
        <w:t xml:space="preserve">4.1 Operational Challenges</w:t>
      </w:r>
    </w:p>
    <w:p>
      <w:pPr>
        <w:pStyle w:val="FirstParagraph"/>
      </w:pPr>
      <w:r>
        <w:t xml:space="preserve">Key challenges identified include:</w:t>
      </w:r>
    </w:p>
    <w:p>
      <w:pPr>
        <w:numPr>
          <w:ilvl w:val="0"/>
          <w:numId w:val="1002"/>
        </w:numPr>
        <w:pStyle w:val="Compact"/>
      </w:pPr>
      <w:r>
        <w:t xml:space="preserve">Limited funding for technological upgrades.</w:t>
      </w:r>
    </w:p>
    <w:p>
      <w:pPr>
        <w:numPr>
          <w:ilvl w:val="0"/>
          <w:numId w:val="1002"/>
        </w:numPr>
        <w:pStyle w:val="Compact"/>
      </w:pPr>
      <w:r>
        <w:t xml:space="preserve">Inadequate communication systems during multi-agency responses.</w:t>
      </w:r>
    </w:p>
    <w:p>
      <w:pPr>
        <w:numPr>
          <w:ilvl w:val="0"/>
          <w:numId w:val="1002"/>
        </w:numPr>
        <w:pStyle w:val="Compact"/>
      </w:pPr>
      <w:r>
        <w:t xml:space="preserve">Cultural barriers to public awareness campaigns about fire safety.</w:t>
      </w:r>
    </w:p>
    <w:bookmarkEnd w:id="28"/>
    <w:bookmarkEnd w:id="29"/>
    <w:bookmarkStart w:id="31" w:name="discussion"/>
    <w:p>
      <w:pPr>
        <w:pStyle w:val="Heading2"/>
      </w:pPr>
      <w:r>
        <w:t xml:space="preserve">5. Discussion</w:t>
      </w:r>
    </w:p>
    <w:p>
      <w:pPr>
        <w:pStyle w:val="FirstParagraph"/>
      </w:pPr>
      <w:r>
        <w:t xml:space="preserve">The findings underscore the urgent need for tailored solutions to enhance firefighter capabilities in Algiers. While international standards provide a framework, local adaptation is critical. For example, integrating Arabic language training materials and community-specific fire drills could improve engagement in Algiers.</w:t>
      </w:r>
    </w:p>
    <w:bookmarkStart w:id="30" w:name="recommendations"/>
    <w:p>
      <w:pPr>
        <w:pStyle w:val="Heading3"/>
      </w:pPr>
      <w:r>
        <w:t xml:space="preserve">5.1 Recommendations</w:t>
      </w:r>
    </w:p>
    <w:p>
      <w:pPr>
        <w:pStyle w:val="FirstParagraph"/>
      </w:pPr>
      <w:r>
        <w:t xml:space="preserve">This section outlines actionable recommendations:</w:t>
      </w:r>
    </w:p>
    <w:p>
      <w:pPr>
        <w:numPr>
          <w:ilvl w:val="0"/>
          <w:numId w:val="1003"/>
        </w:numPr>
        <w:pStyle w:val="Compact"/>
      </w:pPr>
      <w:r>
        <w:t xml:space="preserve">Develop a national firefighter training program incorporating Algiers’ urban challenges.</w:t>
      </w:r>
    </w:p>
    <w:p>
      <w:pPr>
        <w:numPr>
          <w:ilvl w:val="0"/>
          <w:numId w:val="1003"/>
        </w:numPr>
        <w:pStyle w:val="Compact"/>
      </w:pPr>
      <w:r>
        <w:t xml:space="preserve">Secure international partnerships for equipment donations and technical support.</w:t>
      </w:r>
    </w:p>
    <w:p>
      <w:pPr>
        <w:numPr>
          <w:ilvl w:val="0"/>
          <w:numId w:val="1003"/>
        </w:numPr>
        <w:pStyle w:val="Compact"/>
      </w:pPr>
      <w:r>
        <w:t xml:space="preserve">Promote public education campaigns through local media to foster fire safety awareness.</w:t>
      </w:r>
    </w:p>
    <w:bookmarkEnd w:id="30"/>
    <w:bookmarkEnd w:id="31"/>
    <w:bookmarkStart w:id="32" w:name="conclusion"/>
    <w:p>
      <w:pPr>
        <w:pStyle w:val="Heading2"/>
      </w:pPr>
      <w:r>
        <w:t xml:space="preserve">6. Conclusion</w:t>
      </w:r>
    </w:p>
    <w:p>
      <w:pPr>
        <w:pStyle w:val="FirstParagraph"/>
      </w:pPr>
      <w:r>
        <w:t xml:space="preserve">This Master Thesis highlights the pivotal role of firefighters in Algeria, particularly in Algiers, and advocates for systemic improvements to enhance their effectiveness. By addressing resource gaps and fostering community collaboration, Algerian fire departments can better protect citizens from urban fire hazards.</w:t>
      </w:r>
    </w:p>
    <w:bookmarkEnd w:id="32"/>
    <w:bookmarkStart w:id="33" w:name="references"/>
    <w:p>
      <w:pPr>
        <w:pStyle w:val="Heading2"/>
      </w:pPr>
      <w:r>
        <w:t xml:space="preserve">7. References</w:t>
      </w:r>
    </w:p>
    <w:p>
      <w:pPr>
        <w:numPr>
          <w:ilvl w:val="0"/>
          <w:numId w:val="1004"/>
        </w:numPr>
        <w:pStyle w:val="Compact"/>
      </w:pPr>
      <w:r>
        <w:t xml:space="preserve">Algerian Fire Department (DPA). (2023). Annual Incident Report: Algiers Region.</w:t>
      </w:r>
    </w:p>
    <w:p>
      <w:pPr>
        <w:numPr>
          <w:ilvl w:val="0"/>
          <w:numId w:val="1004"/>
        </w:numPr>
        <w:pStyle w:val="Compact"/>
      </w:pPr>
      <w:r>
        <w:t xml:space="preserve">Boukari, M. (2019). "Urban Firefighting in the Mediterranean: Lessons from North Africa." Journal of Emergency Services, 45(3).</w:t>
      </w:r>
    </w:p>
    <w:p>
      <w:pPr>
        <w:numPr>
          <w:ilvl w:val="0"/>
          <w:numId w:val="1004"/>
        </w:numPr>
        <w:pStyle w:val="Compact"/>
      </w:pPr>
      <w:r>
        <w:t xml:space="preserve">International Association of Fire Chiefs (IAFC). (2021). Global Best Practices for Urban Fire Departments.</w:t>
      </w:r>
    </w:p>
    <w:bookmarkEnd w:id="33"/>
    <w:bookmarkStart w:id="34" w:name="acknowledgements"/>
    <w:p>
      <w:pPr>
        <w:pStyle w:val="Heading2"/>
      </w:pPr>
      <w:r>
        <w:t xml:space="preserve">8. Acknowledgements</w:t>
      </w:r>
    </w:p>
    <w:p>
      <w:pPr>
        <w:pStyle w:val="FirstParagraph"/>
      </w:pPr>
      <w:r>
        <w:t xml:space="preserve">The author extends gratitude to the firefighters of Algiers for their time and insights, as well as to the faculty at [University Name] for their guidance during this research.</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Training and Challenges in Algeria Algiers</dc:title>
  <dc:creator/>
  <dc:language>en</dc:language>
  <cp:keywords/>
  <dcterms:created xsi:type="dcterms:W3CDTF">2026-07-14T06:02:18Z</dcterms:created>
  <dcterms:modified xsi:type="dcterms:W3CDTF">2026-07-14T06:02:18Z</dcterms:modified>
</cp:coreProperties>
</file>

<file path=docProps/custom.xml><?xml version="1.0" encoding="utf-8"?>
<Properties xmlns="http://schemas.openxmlformats.org/officeDocument/2006/custom-properties" xmlns:vt="http://schemas.openxmlformats.org/officeDocument/2006/docPropsVTypes"/>
</file>