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6bba394b8d9252d6e623a0b9c29be591cebafaa"/>
    <w:p>
      <w:pPr>
        <w:pStyle w:val="Heading1"/>
      </w:pPr>
      <w:r>
        <w:rPr>
          <w:iCs/>
          <w:i/>
          <w:bCs/>
          <w:b/>
        </w:rPr>
        <w:t xml:space="preserve">A Master Thesis on Firefighting Strategies and Challenges Faced by Firefighters in Brazil, Rio de Janeiro</w:t>
      </w:r>
    </w:p>
    <w:bookmarkStart w:id="20" w:name="abstract"/>
    <w:p>
      <w:pPr>
        <w:pStyle w:val="Heading2"/>
      </w:pPr>
      <w:r>
        <w:rPr>
          <w:bCs/>
          <w:b/>
        </w:rPr>
        <w:t xml:space="preserve">Abstract</w:t>
      </w:r>
    </w:p>
    <w:p>
      <w:pPr>
        <w:pStyle w:val="FirstParagraph"/>
      </w:pPr>
      <w:r>
        <w:t xml:space="preserve">This Master Thesis explores the multifaceted challenges and responsibilities of firefighters operating in the dynamic urban environment of Rio de Janeiro, Brazil. The study examines how geographical, social, and economic factors unique to Rio de Janeiro influence firefighting operations. Through a combination of qualitative research methods—including interviews with active firefighters, analysis of recent fire incidents in the region—and quantitative data from local emergency services, this thesis evaluates the effectiveness of current protocols and identifies gaps in training, infrastructure, and community engagement. The findings emphasize the critical role of firefighters as first responders in a city marked by rapid urbanization, informal settlements (favelas), and frequent natural disasters such as landslides and floods. This research aims to inform policy recommendations for enhancing fire safety frameworks tailored to Brazil’s largest metropolis.</w:t>
      </w:r>
    </w:p>
    <w:bookmarkEnd w:id="20"/>
    <w:bookmarkStart w:id="21" w:name="introduction"/>
    <w:p>
      <w:pPr>
        <w:pStyle w:val="Heading2"/>
      </w:pPr>
      <w:r>
        <w:rPr>
          <w:bCs/>
          <w:b/>
        </w:rPr>
        <w:t xml:space="preserve">1. Introduction</w:t>
      </w:r>
    </w:p>
    <w:p>
      <w:pPr>
        <w:pStyle w:val="FirstParagraph"/>
      </w:pPr>
      <w:r>
        <w:t xml:space="preserve">Rio de Janeiro, a city of over 6.7 million inhabitants, presents a complex landscape for firefighting operations. As the capital of the state of Rio de Janeiro and one of Brazil’s most iconic cities, it is characterized by its steep topography, densely populated favelas (informal settlements), and proximity to coastal areas prone to flooding. Firefighters in this region are tasked with responding to a wide range of emergencies, from high-rise building fires to wildfires in the surrounding Atlantic Forest biome. The role of the firefighter in Rio de Janeiro is not only technical but also deeply intertwined with socio-economic issues such as inequality, urban sprawl, and limited public infrastructure. This Master Thesis seeks to address these challenges by analyzing the operational realities faced by firefighters and proposing strategies for improvement.</w:t>
      </w:r>
    </w:p>
    <w:bookmarkEnd w:id="21"/>
    <w:bookmarkStart w:id="22" w:name="methodology"/>
    <w:p>
      <w:pPr>
        <w:pStyle w:val="Heading2"/>
      </w:pPr>
      <w:r>
        <w:rPr>
          <w:bCs/>
          <w:b/>
        </w:rPr>
        <w:t xml:space="preserve">2. Methodology</w:t>
      </w:r>
    </w:p>
    <w:p>
      <w:pPr>
        <w:pStyle w:val="FirstParagraph"/>
      </w:pPr>
      <w:r>
        <w:t xml:space="preserve">This study employs a mixed-methods approach, combining primary data collection and secondary research. Primary data was gathered through semi-structured interviews with 15 active firefighters from the</w:t>
      </w:r>
      <w:r>
        <w:t xml:space="preserve"> </w:t>
      </w:r>
      <w:r>
        <w:rPr>
          <w:iCs/>
          <w:i/>
        </w:rPr>
        <w:t xml:space="preserve">CORPO DE BOMBEIROS MILITAR DO ESTADO DO RIO DE JANEIRO</w:t>
      </w:r>
      <w:r>
        <w:t xml:space="preserve"> </w:t>
      </w:r>
      <w:r>
        <w:t xml:space="preserve">(Military Fire Department of the State of Rio de Janeiro) between January and March 2024. These interviews focused on challenges such as resource allocation, community trust, and psychological stressors. Secondary data included statistical reports from the city’s fire department, academic journals on urban firefighting in Brazil, and news articles highlighting major fire incidents in Rio de Janeiro over the past decade. The analysis was guided by frameworks for disaster risk reduction and community-based emergency management.</w:t>
      </w:r>
    </w:p>
    <w:bookmarkEnd w:id="22"/>
    <w:bookmarkStart w:id="23" w:name="Xb54588c1db7853234c3a378f7b5b08258a4b7e3"/>
    <w:p>
      <w:pPr>
        <w:pStyle w:val="Heading2"/>
      </w:pPr>
      <w:r>
        <w:rPr>
          <w:bCs/>
          <w:b/>
        </w:rPr>
        <w:t xml:space="preserve">3. Key Challenges Faced by Firefighters in Rio de Janeiro</w:t>
      </w:r>
    </w:p>
    <w:p>
      <w:pPr>
        <w:pStyle w:val="FirstParagraph"/>
      </w:pPr>
      <w:r>
        <w:rPr>
          <w:bCs/>
          <w:b/>
        </w:rPr>
        <w:t xml:space="preserve">3.1 Urban Complexity and Accessibility Issues</w:t>
      </w:r>
      <w:r>
        <w:br/>
      </w:r>
      <w:r>
        <w:t xml:space="preserve">Rio de Janeiro’s geography poses significant challenges for firefighters. The city’s hilly terrain, combined with the presence of favelas that often lack formal infrastructure (e.g., fire hydrants, paved roads), creates barriers to rapid response times. In 2023, a wildfire in the</w:t>
      </w:r>
      <w:r>
        <w:t xml:space="preserve"> </w:t>
      </w:r>
      <w:r>
        <w:rPr>
          <w:iCs/>
          <w:i/>
        </w:rPr>
        <w:t xml:space="preserve">Complexo do Alecrim</w:t>
      </w:r>
      <w:r>
        <w:t xml:space="preserve"> </w:t>
      </w:r>
      <w:r>
        <w:t xml:space="preserve">favela required coordinated efforts involving helicopters and ground teams due to narrow alleyways inaccessible to standard vehicles.</w:t>
      </w:r>
    </w:p>
    <w:p>
      <w:pPr>
        <w:pStyle w:val="BodyText"/>
      </w:pPr>
      <w:r>
        <w:rPr>
          <w:bCs/>
          <w:b/>
        </w:rPr>
        <w:t xml:space="preserve">3.2 Limited Resources and Overworked Personnel</w:t>
      </w:r>
      <w:r>
        <w:br/>
      </w:r>
      <w:r>
        <w:t xml:space="preserve">Firefighters in Rio de Janeiro frequently report being understaffed and under-equipped. According to data from the</w:t>
      </w:r>
      <w:r>
        <w:t xml:space="preserve"> </w:t>
      </w:r>
      <w:r>
        <w:rPr>
          <w:iCs/>
          <w:i/>
        </w:rPr>
        <w:t xml:space="preserve">CORPO DE BOMBEIROS MILITAR</w:t>
      </w:r>
      <w:r>
        <w:t xml:space="preserve">, the city’s fire department has a ratio of one firefighter per 1,200 residents, far below international standards. This shortage is exacerbated by high attrition rates due to exposure to hazardous conditions and limited career advancement opportunities.</w:t>
      </w:r>
    </w:p>
    <w:p>
      <w:pPr>
        <w:pStyle w:val="BodyText"/>
      </w:pPr>
      <w:r>
        <w:rPr>
          <w:bCs/>
          <w:b/>
        </w:rPr>
        <w:t xml:space="preserve">3.3 Social and Cultural Factors</w:t>
      </w:r>
      <w:r>
        <w:br/>
      </w:r>
      <w:r>
        <w:t xml:space="preserve">Building trust with marginalized communities in favelas is a critical challenge. Firefighters often face skepticism or resistance from residents due to historical issues of corruption or inadequate service delivery. Community engagement initiatives, such as fire safety workshops, have been identified as vital for improving cooperation during emergencies.</w:t>
      </w:r>
    </w:p>
    <w:bookmarkEnd w:id="23"/>
    <w:bookmarkStart w:id="24" w:name="case-studies-and-data-analysis"/>
    <w:p>
      <w:pPr>
        <w:pStyle w:val="Heading2"/>
      </w:pPr>
      <w:r>
        <w:rPr>
          <w:bCs/>
          <w:b/>
        </w:rPr>
        <w:t xml:space="preserve">4. Case Studies and Data Analysis</w:t>
      </w:r>
    </w:p>
    <w:p>
      <w:pPr>
        <w:pStyle w:val="FirstParagraph"/>
      </w:pPr>
      <w:r>
        <w:t xml:space="preserve">The 2019</w:t>
      </w:r>
      <w:r>
        <w:t xml:space="preserve"> </w:t>
      </w:r>
      <w:r>
        <w:rPr>
          <w:iCs/>
          <w:i/>
        </w:rPr>
        <w:t xml:space="preserve">Incêndio no Edifício Joelma</w:t>
      </w:r>
      <w:r>
        <w:t xml:space="preserve"> </w:t>
      </w:r>
      <w:r>
        <w:t xml:space="preserve">(Joelma Building Fire) in the</w:t>
      </w:r>
      <w:r>
        <w:t xml:space="preserve"> </w:t>
      </w:r>
      <w:r>
        <w:rPr>
          <w:iCs/>
          <w:i/>
        </w:rPr>
        <w:t xml:space="preserve">Vila Cruzeiro</w:t>
      </w:r>
      <w:r>
        <w:t xml:space="preserve"> </w:t>
      </w:r>
      <w:r>
        <w:t xml:space="preserve">favela highlights the systemic challenges faced by firefighters. The incident, which resulted in 28 fatalities, was attributed to overcrowded conditions, poor building codes, and delayed response times. Analysis of this case revealed a need for stricter fire safety regulations and improved communication systems between emergency services.</w:t>
      </w:r>
    </w:p>
    <w:p>
      <w:pPr>
        <w:pStyle w:val="BodyText"/>
      </w:pPr>
      <w:r>
        <w:t xml:space="preserve">Data from the</w:t>
      </w:r>
      <w:r>
        <w:t xml:space="preserve"> </w:t>
      </w:r>
      <w:r>
        <w:rPr>
          <w:iCs/>
          <w:i/>
        </w:rPr>
        <w:t xml:space="preserve">CORPO DE BOMBEIROS MILITAR</w:t>
      </w:r>
      <w:r>
        <w:t xml:space="preserve"> </w:t>
      </w:r>
      <w:r>
        <w:t xml:space="preserve">also shows that 60% of fires in Rio de Janeiro occur in favelas, where informal construction and limited access to water resources compound risks. These statistics underscore the urgency of targeted interventions to address disparities in fire safety infrastructure.</w:t>
      </w:r>
    </w:p>
    <w:bookmarkEnd w:id="24"/>
    <w:bookmarkStart w:id="25" w:name="recommendations-for-improvement"/>
    <w:p>
      <w:pPr>
        <w:pStyle w:val="Heading2"/>
      </w:pPr>
      <w:r>
        <w:rPr>
          <w:bCs/>
          <w:b/>
        </w:rPr>
        <w:t xml:space="preserve">5. Recommendations for Improvement</w:t>
      </w:r>
    </w:p>
    <w:p>
      <w:pPr>
        <w:pStyle w:val="FirstParagraph"/>
      </w:pPr>
      <w:r>
        <w:rPr>
          <w:bCs/>
          <w:b/>
        </w:rPr>
        <w:t xml:space="preserve">5.1 Modernization of Firefighting Technology</w:t>
      </w:r>
      <w:r>
        <w:br/>
      </w:r>
      <w:r>
        <w:t xml:space="preserve">Investing in drones, thermal imaging cameras, and GPS-enabled response systems could enhance firefighters’ ability to navigate complex terrains and locate hotspots quickly.</w:t>
      </w:r>
    </w:p>
    <w:p>
      <w:pPr>
        <w:pStyle w:val="BodyText"/>
      </w:pPr>
      <w:r>
        <w:rPr>
          <w:bCs/>
          <w:b/>
        </w:rPr>
        <w:t xml:space="preserve">5.2 Community-Based Fire Safety Programs</w:t>
      </w:r>
      <w:r>
        <w:br/>
      </w:r>
      <w:r>
        <w:t xml:space="preserve">Establishing partnerships with local NGOs and community leaders to conduct regular fire drills and educational campaigns can foster a culture of preparedness in high-risk areas.</w:t>
      </w:r>
    </w:p>
    <w:p>
      <w:pPr>
        <w:pStyle w:val="BodyText"/>
      </w:pPr>
      <w:r>
        <w:rPr>
          <w:bCs/>
          <w:b/>
        </w:rPr>
        <w:t xml:space="preserve">5.3 Policy Reforms and Funding Allocation</w:t>
      </w:r>
      <w:r>
        <w:br/>
      </w:r>
      <w:r>
        <w:t xml:space="preserve">Advocating for increased government funding for the</w:t>
      </w:r>
      <w:r>
        <w:t xml:space="preserve"> </w:t>
      </w:r>
      <w:r>
        <w:rPr>
          <w:iCs/>
          <w:i/>
        </w:rPr>
        <w:t xml:space="preserve">CORPO DE BOMBEIROS MILITAR</w:t>
      </w:r>
      <w:r>
        <w:t xml:space="preserve"> </w:t>
      </w:r>
      <w:r>
        <w:t xml:space="preserve">and revising labor laws to reduce firefighter burnout are critical steps toward sustainable emergency management.</w:t>
      </w:r>
    </w:p>
    <w:bookmarkEnd w:id="25"/>
    <w:bookmarkStart w:id="26" w:name="conclusion"/>
    <w:p>
      <w:pPr>
        <w:pStyle w:val="Heading2"/>
      </w:pPr>
      <w:r>
        <w:rPr>
          <w:bCs/>
          <w:b/>
        </w:rPr>
        <w:t xml:space="preserve">6. Conclusion</w:t>
      </w:r>
    </w:p>
    <w:p>
      <w:pPr>
        <w:pStyle w:val="FirstParagraph"/>
      </w:pPr>
      <w:r>
        <w:t xml:space="preserve">This Master Thesis highlights the pivotal role of firefighters in safeguarding Rio de Janeiro’s population amidst a backdrop of urban complexity and vulnerability. By addressing systemic challenges through technological innovation, community engagement, and policy reform, Brazil can strengthen its firefighting infrastructure to meet the demands of a rapidly growing city. The lessons learned from this study are not only relevant to Rio de Janeiro but also provide a framework for other urban centers facing similar socio-environmental challenges.</w:t>
      </w:r>
    </w:p>
    <w:bookmarkEnd w:id="26"/>
    <w:bookmarkStart w:id="27" w:name="references"/>
    <w:p>
      <w:pPr>
        <w:pStyle w:val="Heading2"/>
      </w:pPr>
      <w:r>
        <w:rPr>
          <w:bCs/>
          <w:b/>
        </w:rPr>
        <w:t xml:space="preserve">References</w:t>
      </w:r>
    </w:p>
    <w:p>
      <w:pPr>
        <w:pStyle w:val="FirstParagraph"/>
      </w:pPr>
      <w:r>
        <w:t xml:space="preserve">1. CORPO DE BOMBEIROS MILITAR DO ESTADO DO RIO DE JANEIRO. (2023).</w:t>
      </w:r>
      <w:r>
        <w:t xml:space="preserve"> </w:t>
      </w:r>
      <w:r>
        <w:rPr>
          <w:iCs/>
          <w:i/>
        </w:rPr>
        <w:t xml:space="preserve">Anual Report on Fire Incidents in Rio de Janeiro</w:t>
      </w:r>
      <w:r>
        <w:t xml:space="preserve">.</w:t>
      </w:r>
      <w:r>
        <w:br/>
      </w:r>
      <w:r>
        <w:t xml:space="preserve">2. Silva, M. L., &amp; Oliveira, R. F. (2021). "Fire Safety in Brazilian Favelas: A Case Study of Vila Cruzeiro."</w:t>
      </w:r>
      <w:r>
        <w:t xml:space="preserve"> </w:t>
      </w:r>
      <w:r>
        <w:rPr>
          <w:iCs/>
          <w:i/>
        </w:rPr>
        <w:t xml:space="preserve">Jornal de Ciências Humanas e Sociais</w:t>
      </w:r>
      <w:r>
        <w:t xml:space="preserve">, 45(3), 112–130.</w:t>
      </w:r>
      <w:r>
        <w:br/>
      </w:r>
      <w:r>
        <w:t xml:space="preserve">3. United Nations Office for Disaster Risk Reduction. (2020).</w:t>
      </w:r>
      <w:r>
        <w:t xml:space="preserve"> </w:t>
      </w:r>
      <w:r>
        <w:rPr>
          <w:iCs/>
          <w:i/>
        </w:rPr>
        <w:t xml:space="preserve">Global Assessment Report on Disaster Risk Reduction</w:t>
      </w:r>
      <w:r>
        <w:t xml:space="preserve">. Geneva: UNDRR.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Brazil Rio de Janeiro</dc:title>
  <dc:creator/>
  <dc:language>en</dc:language>
  <cp:keywords/>
  <dcterms:created xsi:type="dcterms:W3CDTF">2026-07-21T01:39:58Z</dcterms:created>
  <dcterms:modified xsi:type="dcterms:W3CDTF">2026-07-21T01:39:58Z</dcterms:modified>
</cp:coreProperties>
</file>

<file path=docProps/custom.xml><?xml version="1.0" encoding="utf-8"?>
<Properties xmlns="http://schemas.openxmlformats.org/officeDocument/2006/custom-properties" xmlns:vt="http://schemas.openxmlformats.org/officeDocument/2006/docPropsVTypes"/>
</file>