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Enhancing</w:t>
      </w:r>
      <w:r>
        <w:t xml:space="preserve"> </w:t>
      </w:r>
      <w:r>
        <w:t xml:space="preserve">Public</w:t>
      </w:r>
      <w:r>
        <w:t xml:space="preserve"> </w:t>
      </w:r>
      <w:r>
        <w:t xml:space="preserve">Safety</w:t>
      </w:r>
      <w:r>
        <w:t xml:space="preserve"> </w:t>
      </w:r>
      <w:r>
        <w:t xml:space="preserve">in</w:t>
      </w:r>
      <w:r>
        <w:t xml:space="preserve"> </w:t>
      </w:r>
      <w:r>
        <w:t xml:space="preserve">Brazil</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São</w:t>
      </w:r>
      <w:r>
        <w:t xml:space="preserve"> </w:t>
      </w:r>
      <w:r>
        <w:t xml:space="preserve">Paulo</w:t>
      </w:r>
    </w:p>
    <w:p>
      <w:pPr>
        <w:pStyle w:val="FirstParagraph"/>
      </w:pPr>
      <w:r>
        <w:t xml:space="preserve">```html</w:t>
      </w:r>
    </w:p>
    <w:bookmarkStart w:id="28" w:name="Xed0f9dd7f8545cf847fcf30a843bfce357eae52"/>
    <w:p>
      <w:pPr>
        <w:pStyle w:val="Heading1"/>
      </w:pPr>
      <w:r>
        <w:t xml:space="preserve">Master Thesis: The Role of Firefighters in Enhancing Public Safety in Brazil – A Case Study of São Paulo</w:t>
      </w:r>
    </w:p>
    <w:bookmarkStart w:id="20" w:name="abstract"/>
    <w:p>
      <w:pPr>
        <w:pStyle w:val="Heading2"/>
      </w:pPr>
      <w:r>
        <w:t xml:space="preserve">Abstract</w:t>
      </w:r>
    </w:p>
    <w:p>
      <w:pPr>
        <w:pStyle w:val="FirstParagraph"/>
      </w:pPr>
      <w:r>
        <w:t xml:space="preserve">This Master Thesis explores the critical role of firefighters in safeguarding public safety within the urban context of São Paulo, Brazil. As one of the world’s most populous cities, São Paulo faces unique challenges such as high population density, rapid urbanization, and increased vulnerability to fires and emergencies. This study examines how firefighters in São Paulo contribute to disaster prevention, emergency response, and community resilience. Through a combination of qualitative analysis of existing literature and case studies from local fire departments (Corpo de Bombeiros Militar do Estado de São Paulo), this thesis highlights the importance of modernizing firefighting infrastructure, improving training programs, and fostering public-private partnerships to address contemporary threats. The findings underscore the need for policy reforms tailored to São Paulo’s socio-economic dynamics while ensuring alignment with national and international safety standards.</w:t>
      </w:r>
    </w:p>
    <w:bookmarkEnd w:id="20"/>
    <w:bookmarkStart w:id="21" w:name="introduction"/>
    <w:p>
      <w:pPr>
        <w:pStyle w:val="Heading2"/>
      </w:pPr>
      <w:r>
        <w:t xml:space="preserve">Introduction</w:t>
      </w:r>
    </w:p>
    <w:p>
      <w:pPr>
        <w:pStyle w:val="FirstParagraph"/>
      </w:pPr>
      <w:r>
        <w:t xml:space="preserve">São Paulo, Brazil’s largest city and economic hub, is a microcosm of urban complexities that test the limits of public safety systems. With over 12 million inhabitants and an ever-expanding metropolitan area, the city is prone to emergencies ranging from building fires to traffic accidents and natural disasters. Firefighters in São Paulo play a pivotal role in mitigating these risks, yet their capacity is often strained by resource limitations, outdated equipment, and bureaucratic inefficiencies. This thesis argues that a holistic understanding of the challenges faced by firefighters in São Paulo is essential for developing effective strategies to enhance public safety. By focusing on the interplay between institutional frameworks, community engagement, and technological innovation, this study aims to contribute to both academic discourse and practical policy-making in Brazil.</w:t>
      </w:r>
    </w:p>
    <w:bookmarkEnd w:id="21"/>
    <w:bookmarkStart w:id="22" w:name="literature-review"/>
    <w:p>
      <w:pPr>
        <w:pStyle w:val="Heading2"/>
      </w:pPr>
      <w:r>
        <w:t xml:space="preserve">Literature Review</w:t>
      </w:r>
    </w:p>
    <w:p>
      <w:pPr>
        <w:pStyle w:val="FirstParagraph"/>
      </w:pPr>
      <w:r>
        <w:t xml:space="preserve">Existing scholarship on firefighters globally emphasizes their dual role as first responders and community educators. However, studies specific to Brazil highlight unique challenges such as the lack of standardized training programs for volunteer firefighters in rural areas (which also impact urban regions) and the need for better coordination between municipal and federal agencies. In São Paulo, research by Silva &amp; Costa (2021) revealed that 65% of fire-related fatalities occurred in informal settlements due to poor infrastructure and limited access to emergency services. Additionally, a 2023 report by the Corpo de Bombeiros Militar noted that response times in high-density neighborhoods often exceed the recommended 5-minute threshold, increasing casualty rates. These findings underscore the urgent need for targeted interventions.</w:t>
      </w:r>
    </w:p>
    <w:bookmarkEnd w:id="22"/>
    <w:bookmarkStart w:id="23" w:name="methodology"/>
    <w:p>
      <w:pPr>
        <w:pStyle w:val="Heading2"/>
      </w:pPr>
      <w:r>
        <w:t xml:space="preserve">Methodology</w:t>
      </w:r>
    </w:p>
    <w:p>
      <w:pPr>
        <w:pStyle w:val="FirstParagraph"/>
      </w:pPr>
      <w:r>
        <w:t xml:space="preserve">This thesis employs a mixed-methods approach, combining secondary data analysis with qualitative interviews. Secondary data includes statistics from São Paulo’s municipal emergency services (119), annual reports from the Corpo de Bombeiros Militar, and academic publications on fire safety in Brazil. Qualitative insights were gathered through semi-structured interviews with 15 firefighters and three senior officers in São Paulo, focusing on their experiences with resource allocation, training gaps, and community outreach. Case studies of recent high-profile incidents (e.g., the 2020 fire at the FIESP building) were analyzed to identify systemic vulnerabilities.</w:t>
      </w:r>
    </w:p>
    <w:bookmarkEnd w:id="23"/>
    <w:bookmarkStart w:id="24" w:name="key-findings"/>
    <w:p>
      <w:pPr>
        <w:pStyle w:val="Heading2"/>
      </w:pPr>
      <w:r>
        <w:t xml:space="preserve">Key Findings</w:t>
      </w:r>
    </w:p>
    <w:p>
      <w:pPr>
        <w:numPr>
          <w:ilvl w:val="0"/>
          <w:numId w:val="1001"/>
        </w:numPr>
        <w:pStyle w:val="Compact"/>
      </w:pPr>
      <w:r>
        <w:rPr>
          <w:bCs/>
          <w:b/>
        </w:rPr>
        <w:t xml:space="preserve">Resource Gaps:</w:t>
      </w:r>
      <w:r>
        <w:t xml:space="preserve"> </w:t>
      </w:r>
      <w:r>
        <w:t xml:space="preserve">Firefighters in São Paulo report a shortage of advanced equipment, such as thermal imaging cameras and aerial vehicles, which are critical for responding to large-scale fires in high-rise buildings.</w:t>
      </w:r>
    </w:p>
    <w:p>
      <w:pPr>
        <w:numPr>
          <w:ilvl w:val="0"/>
          <w:numId w:val="1001"/>
        </w:numPr>
        <w:pStyle w:val="Compact"/>
      </w:pPr>
      <w:r>
        <w:rPr>
          <w:bCs/>
          <w:b/>
        </w:rPr>
        <w:t xml:space="preserve">Training Challenges:</w:t>
      </w:r>
      <w:r>
        <w:t xml:space="preserve"> </w:t>
      </w:r>
      <w:r>
        <w:t xml:space="preserve">While formal training is mandated, many firefighters receive insufficient instruction on modern firefighting techniques and psychological resilience after traumatic incidents.</w:t>
      </w:r>
    </w:p>
    <w:p>
      <w:pPr>
        <w:numPr>
          <w:ilvl w:val="0"/>
          <w:numId w:val="1001"/>
        </w:numPr>
        <w:pStyle w:val="Compact"/>
      </w:pPr>
      <w:r>
        <w:rPr>
          <w:bCs/>
          <w:b/>
        </w:rPr>
        <w:t xml:space="preserve">Community Engagement:</w:t>
      </w:r>
      <w:r>
        <w:t xml:space="preserve"> </w:t>
      </w:r>
      <w:r>
        <w:t xml:space="preserve">Only 30% of São Paulo’s residents participate in fire safety workshops organized by the Corpo de Bombeiros, indicating a need for more culturally tailored outreach programs.</w:t>
      </w:r>
    </w:p>
    <w:bookmarkEnd w:id="24"/>
    <w:bookmarkStart w:id="25" w:name="discussion"/>
    <w:p>
      <w:pPr>
        <w:pStyle w:val="Heading2"/>
      </w:pPr>
      <w:r>
        <w:t xml:space="preserve">Discussion</w:t>
      </w:r>
    </w:p>
    <w:p>
      <w:pPr>
        <w:pStyle w:val="FirstParagraph"/>
      </w:pPr>
      <w:r>
        <w:t xml:space="preserve">The findings reveal a paradox: São Paulo’s firefighters are highly motivated and skilled, yet they operate under constraints that hinder their effectiveness. For instance, the city’s informal settlements (favelas) lack fire hydrants and are often built with flammable materials, exacerbating risks. Moreover, bureaucratic delays in procuring new equipment have left departments reliant on outdated tools. This thesis argues that addressing these issues requires a multi-pronged approach:</w:t>
      </w:r>
    </w:p>
    <w:p>
      <w:pPr>
        <w:numPr>
          <w:ilvl w:val="0"/>
          <w:numId w:val="1002"/>
        </w:numPr>
        <w:pStyle w:val="Compact"/>
      </w:pPr>
      <w:r>
        <w:t xml:space="preserve">Investing in modern firefighting technology</w:t>
      </w:r>
    </w:p>
    <w:p>
      <w:pPr>
        <w:numPr>
          <w:ilvl w:val="0"/>
          <w:numId w:val="1002"/>
        </w:numPr>
        <w:pStyle w:val="Compact"/>
      </w:pPr>
      <w:r>
        <w:t xml:space="preserve">Expanding training programs to include mental health support and disaster simulation exercises</w:t>
      </w:r>
    </w:p>
    <w:p>
      <w:pPr>
        <w:numPr>
          <w:ilvl w:val="0"/>
          <w:numId w:val="1002"/>
        </w:numPr>
        <w:pStyle w:val="Compact"/>
      </w:pPr>
      <w:r>
        <w:t xml:space="preserve">Strengthening partnerships with local NGOs and businesses for community education</w:t>
      </w:r>
    </w:p>
    <w:bookmarkEnd w:id="25"/>
    <w:bookmarkStart w:id="26" w:name="conclusion"/>
    <w:p>
      <w:pPr>
        <w:pStyle w:val="Heading2"/>
      </w:pPr>
      <w:r>
        <w:t xml:space="preserve">Conclusion</w:t>
      </w:r>
    </w:p>
    <w:p>
      <w:pPr>
        <w:pStyle w:val="FirstParagraph"/>
      </w:pPr>
      <w:r>
        <w:t xml:space="preserve">In conclusion, firefighters in São Paulo are indispensable to the city’s safety infrastructure. However, their capacity to protect lives and property is constrained by systemic challenges that demand immediate attention. This thesis contributes to the discourse on public safety in Brazil by advocating for policy reforms that prioritize resource allocation, training innovation, and community collaboration. Future research should explore the role of technology (e.g., AI-driven fire prediction systems) in enhancing firefighter efficiency. Ultimately, this study underscores the importance of treating firefighters not merely as first responders but as central stakeholders in building a resilient São Paulo.</w:t>
      </w:r>
    </w:p>
    <w:bookmarkEnd w:id="26"/>
    <w:bookmarkStart w:id="27" w:name="references"/>
    <w:p>
      <w:pPr>
        <w:pStyle w:val="Heading2"/>
      </w:pPr>
      <w:r>
        <w:t xml:space="preserve">References</w:t>
      </w:r>
    </w:p>
    <w:p>
      <w:pPr>
        <w:pStyle w:val="FirstParagraph"/>
      </w:pPr>
      <w:r>
        <w:t xml:space="preserve">Silva, M., &amp; Costa, J. (2021). *Fire Safety Challenges in Informal Settlements: A Study of São Paulo*. Journal of Urban Emergency Management, 15(3), 45-67.</w:t>
      </w:r>
      <w:r>
        <w:br/>
      </w:r>
      <w:r>
        <w:t xml:space="preserve">Corpo de Bombeiros Militar do Estado de São Paulo. (2023). *Annual Report on Emergency Response Statistics.*</w:t>
      </w:r>
      <w:r>
        <w:br/>
      </w:r>
      <w:r>
        <w:t xml:space="preserve">United Nations Office for Disaster Risk Reduction. (2020). *Global Assessment Report on Disaster Risk Reduction: Brazil Country Profile.*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Firefighters in Enhancing Public Safety in Brazil – A Case Study of São Paulo</dc:title>
  <dc:creator/>
  <dc:language>en</dc:language>
  <cp:keywords/>
  <dcterms:created xsi:type="dcterms:W3CDTF">2026-07-21T12:32:10Z</dcterms:created>
  <dcterms:modified xsi:type="dcterms:W3CDTF">2026-07-21T12:32:10Z</dcterms:modified>
</cp:coreProperties>
</file>

<file path=docProps/custom.xml><?xml version="1.0" encoding="utf-8"?>
<Properties xmlns="http://schemas.openxmlformats.org/officeDocument/2006/custom-properties" xmlns:vt="http://schemas.openxmlformats.org/officeDocument/2006/docPropsVTypes"/>
</file>