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on</w:t>
      </w:r>
      <w:r>
        <w:t xml:space="preserve"> </w:t>
      </w:r>
      <w:r>
        <w:t xml:space="preserve">Firefighters</w:t>
      </w:r>
      <w:r>
        <w:t xml:space="preserve"> </w:t>
      </w:r>
      <w:r>
        <w:t xml:space="preserve">in</w:t>
      </w:r>
      <w:r>
        <w:t xml:space="preserve"> </w:t>
      </w:r>
      <w:r>
        <w:t xml:space="preserve">Canada: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Montreal</w:t>
      </w:r>
    </w:p>
    <w:p>
      <w:pPr>
        <w:pStyle w:val="FirstParagraph"/>
      </w:pPr>
      <w:r>
        <w:t xml:space="preserve">```html</w:t>
      </w:r>
    </w:p>
    <w:bookmarkStart w:id="29" w:name="X86d539d4cc046c33cf9337d6e763311a5f49327"/>
    <w:p>
      <w:pPr>
        <w:pStyle w:val="Heading1"/>
      </w:pPr>
      <w:r>
        <w:t xml:space="preserve">Master’s Thesis on Firefighters in Canada: A Case Study of Montreal</w:t>
      </w:r>
    </w:p>
    <w:bookmarkStart w:id="20" w:name="abstract"/>
    <w:p>
      <w:pPr>
        <w:pStyle w:val="Heading2"/>
      </w:pPr>
      <w:r>
        <w:t xml:space="preserve">Abstract</w:t>
      </w:r>
    </w:p>
    <w:p>
      <w:pPr>
        <w:pStyle w:val="FirstParagraph"/>
      </w:pPr>
      <w:r>
        <w:t xml:space="preserve">This Master’s thesis explores the critical role of firefighters in Canada, with a focused analysis on the unique challenges and responsibilities faced by firefighters in Montreal, Quebec. As urban centers grow and environmental hazards evolve, the importance of fire services in public safety cannot be overstated. This study examines how Montreal’s geographic, cultural, and climatic conditions shape the operational strategies of its fire departments. By combining academic research with case studies from local incidents, this thesis aims to highlight the resilience and adaptability of firefighters in a Canadian metropolis while addressing gaps in emergency response systems specific to the region.</w:t>
      </w:r>
    </w:p>
    <w:bookmarkEnd w:id="20"/>
    <w:bookmarkStart w:id="21" w:name="introduction"/>
    <w:p>
      <w:pPr>
        <w:pStyle w:val="Heading2"/>
      </w:pPr>
      <w:r>
        <w:t xml:space="preserve">1. Introduction</w:t>
      </w:r>
    </w:p>
    <w:p>
      <w:pPr>
        <w:pStyle w:val="FirstParagraph"/>
      </w:pPr>
      <w:r>
        <w:t xml:space="preserve">Firefighters are essential pillars of public safety in Canada, tasked with mitigating fires, rescuing civilians, and responding to emergencies ranging from natural disasters to hazardous material incidents. In Montreal—a city known for its dense urban landscape, multicultural population, and proximity to both marine and terrestrial ecosystems—the role of firefighters is further complicated by unique environmental factors such as heavy snowfall in winter months, high-rise building density, and the risk of wildfires in surrounding forests. This thesis investigates how these conditions influence the training, equipment requirements, and community engagement strategies employed by Montreal’s fire services. It also evaluates the broader implications for Canadian urban planning and emergency management policies.</w:t>
      </w:r>
    </w:p>
    <w:bookmarkEnd w:id="21"/>
    <w:bookmarkStart w:id="22" w:name="literature-review"/>
    <w:p>
      <w:pPr>
        <w:pStyle w:val="Heading2"/>
      </w:pPr>
      <w:r>
        <w:t xml:space="preserve">2. Literature Review</w:t>
      </w:r>
    </w:p>
    <w:p>
      <w:pPr>
        <w:pStyle w:val="FirstParagraph"/>
      </w:pPr>
      <w:r>
        <w:t xml:space="preserve">Research on firefighters in Canada has primarily focused on their roles in rural firefighting, wildfire prevention, and the integration of technology such as drones and AI into rescue operations. However, studies specific to large urban centers like Montreal are limited. A 2019 study by the Canadian Institute for Health Information (CIHI) noted that cities with high population densities require specialized training for high-rise fires and crowd control during emergencies. Additionally, a 2021 report by the Quebec Firefighters’ Association highlighted the challenges of responding to incidents in multilingual communities, where language barriers can delay effective communication between firefighters and residents.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sources include interviews with Montreal firefighters, incident reports from the City of Montreal Fire Department (Service de sécurité incendie de Montréal), and academic articles on urban firefighting strategies in Canada. Secondary data includes statistics on emergency response times, demographics of the city’s population, and environmental risk assessments from the魁北克省环境部 (Ministry of Environment). The case studies focus on high-profile incidents in Montreal between 2015 and 2023, such as the 2017 fire at the Old Port’s industrial zone and the 2021 flood-related rescue operations.</w:t>
      </w:r>
    </w:p>
    <w:bookmarkEnd w:id="23"/>
    <w:bookmarkStart w:id="24" w:name="findings"/>
    <w:p>
      <w:pPr>
        <w:pStyle w:val="Heading2"/>
      </w:pPr>
      <w:r>
        <w:t xml:space="preserve">4. Findings</w:t>
      </w:r>
    </w:p>
    <w:p>
      <w:pPr>
        <w:pStyle w:val="FirstParagraph"/>
      </w:pPr>
      <w:r>
        <w:t xml:space="preserve">The analysis reveals several key findings specific to Montreal:</w:t>
      </w:r>
    </w:p>
    <w:p>
      <w:pPr>
        <w:numPr>
          <w:ilvl w:val="0"/>
          <w:numId w:val="1001"/>
        </w:numPr>
        <w:pStyle w:val="Compact"/>
      </w:pPr>
      <w:r>
        <w:rPr>
          <w:bCs/>
          <w:b/>
        </w:rPr>
        <w:t xml:space="preserve">Urban Density Challenges:</w:t>
      </w:r>
      <w:r>
        <w:t xml:space="preserve"> </w:t>
      </w:r>
      <w:r>
        <w:t xml:space="preserve">Montreal’s high concentration of residential and commercial buildings necessitates advanced firefighting techniques, including aerial ladder trucks and coordinated multi-agency responses during large-scale incidents.</w:t>
      </w:r>
    </w:p>
    <w:p>
      <w:pPr>
        <w:numPr>
          <w:ilvl w:val="0"/>
          <w:numId w:val="1001"/>
        </w:numPr>
        <w:pStyle w:val="Compact"/>
      </w:pPr>
      <w:r>
        <w:rPr>
          <w:bCs/>
          <w:b/>
        </w:rPr>
        <w:t xml:space="preserve">Cultural Diversity:</w:t>
      </w:r>
      <w:r>
        <w:t xml:space="preserve"> </w:t>
      </w:r>
      <w:r>
        <w:t xml:space="preserve">Firefighters in Montreal must navigate a multicultural environment, requiring multilingual training and community outreach programs to ensure effective communication with residents who speak languages such as Arabic, Chinese, or Haitian Creole.</w:t>
      </w:r>
    </w:p>
    <w:p>
      <w:pPr>
        <w:numPr>
          <w:ilvl w:val="0"/>
          <w:numId w:val="1001"/>
        </w:numPr>
        <w:pStyle w:val="Compact"/>
      </w:pPr>
      <w:r>
        <w:rPr>
          <w:bCs/>
          <w:b/>
        </w:rPr>
        <w:t xml:space="preserve">Climate Change Impact:</w:t>
      </w:r>
      <w:r>
        <w:t xml:space="preserve"> </w:t>
      </w:r>
      <w:r>
        <w:t xml:space="preserve">Increasing temperatures and erratic weather patterns have led to more frequent wildfires in the Laurentian regions surrounding Montreal, demanding updated firefighting protocols and resource allocation strategies.</w:t>
      </w:r>
    </w:p>
    <w:p>
      <w:pPr>
        <w:numPr>
          <w:ilvl w:val="0"/>
          <w:numId w:val="1001"/>
        </w:numPr>
        <w:pStyle w:val="Compact"/>
      </w:pPr>
      <w:r>
        <w:rPr>
          <w:bCs/>
          <w:b/>
        </w:rPr>
        <w:t xml:space="preserve">Tech Integration:</w:t>
      </w:r>
      <w:r>
        <w:t xml:space="preserve"> </w:t>
      </w:r>
      <w:r>
        <w:t xml:space="preserve">The adoption of smart fire alarms, IoT-enabled equipment, and real-time data analytics has improved response times but also highlights a need for ongoing training to keep firefighters proficient with emerging technologies.</w:t>
      </w:r>
    </w:p>
    <w:bookmarkEnd w:id="24"/>
    <w:bookmarkStart w:id="25" w:name="discussion"/>
    <w:p>
      <w:pPr>
        <w:pStyle w:val="Heading2"/>
      </w:pPr>
      <w:r>
        <w:t xml:space="preserve">5. Discussion</w:t>
      </w:r>
    </w:p>
    <w:p>
      <w:pPr>
        <w:pStyle w:val="FirstParagraph"/>
      </w:pPr>
      <w:r>
        <w:t xml:space="preserve">The findings underscore the necessity of tailoring firefighter training programs to the unique needs of Montreal’s urban and environmental landscape. For instance, while fire departments in rural areas may prioritize wildfire suppression, Montreal’s teams must balance high-rise firefighting with flood rescue operations during spring thaw periods. Furthermore, the city’s demographic diversity necessitates inclusive policies that address language barriers and cultural sensitivities in emergency response planning.</w:t>
      </w:r>
    </w:p>
    <w:p>
      <w:pPr>
        <w:pStyle w:val="BodyText"/>
      </w:pPr>
      <w:r>
        <w:t xml:space="preserve">One critical gap identified is the lack of standardized protocols for responding to incidents involving vulnerable populations, such as elderly residents or individuals with disabilities. This thesis argues for a policy revision that integrates accessibility considerations into fire department training and equipment design.</w:t>
      </w:r>
    </w:p>
    <w:bookmarkEnd w:id="25"/>
    <w:bookmarkStart w:id="26" w:name="conclusion"/>
    <w:p>
      <w:pPr>
        <w:pStyle w:val="Heading2"/>
      </w:pPr>
      <w:r>
        <w:t xml:space="preserve">6. Conclusion</w:t>
      </w:r>
    </w:p>
    <w:p>
      <w:pPr>
        <w:pStyle w:val="FirstParagraph"/>
      </w:pPr>
      <w:r>
        <w:t xml:space="preserve">In conclusion, this Master’s thesis highlights the pivotal role of firefighters in Montreal, Canada, as they navigate a complex interplay of urban challenges, cultural diversity, and environmental risks. The study emphasizes the need for continuous innovation in emergency response strategies and stronger collaboration between local governments, fire departments, and community organizations. Future research should explore the long-term effects of climate change on fire services in Canadian cities and evaluate global best practices for integrating technology into firefighter training programs.</w:t>
      </w:r>
    </w:p>
    <w:bookmarkEnd w:id="26"/>
    <w:bookmarkStart w:id="28" w:name="references"/>
    <w:p>
      <w:pPr>
        <w:pStyle w:val="Heading2"/>
      </w:pPr>
      <w:r>
        <w:t xml:space="preserve">References</w:t>
      </w:r>
    </w:p>
    <w:p>
      <w:pPr>
        <w:pStyle w:val="FirstParagraph"/>
      </w:pPr>
      <w:r>
        <w:t xml:space="preserve">1. Canadian Institute for Health Information (CIHI). (2019).</w:t>
      </w:r>
      <w:r>
        <w:t xml:space="preserve"> </w:t>
      </w:r>
      <w:r>
        <w:rPr>
          <w:iCs/>
          <w:i/>
        </w:rPr>
        <w:t xml:space="preserve">Urban Firefighting Challenges in Canada</w:t>
      </w:r>
      <w:r>
        <w:t xml:space="preserve">.</w:t>
      </w:r>
      <w:r>
        <w:br/>
      </w:r>
      <w:r>
        <w:t xml:space="preserve">2. Quebec Firefighters’ Association. (2021).</w:t>
      </w:r>
      <w:r>
        <w:t xml:space="preserve"> </w:t>
      </w:r>
      <w:r>
        <w:rPr>
          <w:iCs/>
          <w:i/>
        </w:rPr>
        <w:t xml:space="preserve">Multilingual Emergency Response Strategies</w:t>
      </w:r>
      <w:r>
        <w:t xml:space="preserve">.</w:t>
      </w:r>
      <w:r>
        <w:br/>
      </w:r>
      <w:r>
        <w:t xml:space="preserve">3. City of Montreal Fire Department Annual Reports (2015–2023).</w:t>
      </w:r>
    </w:p>
    <w:bookmarkStart w:id="27" w:name="keywords"/>
    <w:p>
      <w:pPr>
        <w:pStyle w:val="Heading3"/>
      </w:pPr>
      <w:r>
        <w:t xml:space="preserve">Keywords:</w:t>
      </w:r>
    </w:p>
    <w:p>
      <w:pPr>
        <w:numPr>
          <w:ilvl w:val="0"/>
          <w:numId w:val="1002"/>
        </w:numPr>
        <w:pStyle w:val="Compact"/>
      </w:pPr>
      <w:r>
        <w:t xml:space="preserve">Master Thesis</w:t>
      </w:r>
    </w:p>
    <w:p>
      <w:pPr>
        <w:numPr>
          <w:ilvl w:val="0"/>
          <w:numId w:val="1002"/>
        </w:numPr>
        <w:pStyle w:val="Compact"/>
      </w:pPr>
      <w:r>
        <w:t xml:space="preserve">Firefighter</w:t>
      </w:r>
    </w:p>
    <w:p>
      <w:pPr>
        <w:numPr>
          <w:ilvl w:val="0"/>
          <w:numId w:val="1002"/>
        </w:numPr>
        <w:pStyle w:val="Compact"/>
      </w:pPr>
      <w:r>
        <w:t xml:space="preserve">Canada Montreal</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on Firefighters in Canada: A Case Study of Montreal</dc:title>
  <dc:creator/>
  <dc:language>en</dc:language>
  <cp:keywords/>
  <dcterms:created xsi:type="dcterms:W3CDTF">2026-07-15T06:20:59Z</dcterms:created>
  <dcterms:modified xsi:type="dcterms:W3CDTF">2026-07-15T06:20:59Z</dcterms:modified>
</cp:coreProperties>
</file>

<file path=docProps/custom.xml><?xml version="1.0" encoding="utf-8"?>
<Properties xmlns="http://schemas.openxmlformats.org/officeDocument/2006/custom-properties" xmlns:vt="http://schemas.openxmlformats.org/officeDocument/2006/docPropsVTypes"/>
</file>