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9446b010769d529f310208b7df911cba0c7ef5c"/>
    <w:p>
      <w:pPr>
        <w:pStyle w:val="Heading1"/>
      </w:pPr>
      <w:r>
        <w:t xml:space="preserve">Master Thesis: The Role and Challenges of Firefighters in Germany, Berlin</w:t>
      </w:r>
    </w:p>
    <w:bookmarkStart w:id="20" w:name="abstract"/>
    <w:p>
      <w:pPr>
        <w:pStyle w:val="Heading2"/>
      </w:pPr>
      <w:r>
        <w:t xml:space="preserve">Abstract</w:t>
      </w:r>
    </w:p>
    <w:p>
      <w:pPr>
        <w:pStyle w:val="FirstParagraph"/>
      </w:pPr>
      <w:r>
        <w:rPr>
          <w:bCs/>
          <w:b/>
        </w:rPr>
        <w:t xml:space="preserve">Firefighters</w:t>
      </w:r>
      <w:r>
        <w:t xml:space="preserve"> </w:t>
      </w:r>
      <w:r>
        <w:t xml:space="preserve">play a critical role in public safety, particularly in densely populated urban areas like</w:t>
      </w:r>
      <w:r>
        <w:t xml:space="preserve"> </w:t>
      </w:r>
      <w:r>
        <w:rPr>
          <w:bCs/>
          <w:b/>
        </w:rPr>
        <w:t xml:space="preserve">Berlin, Germany</w:t>
      </w:r>
      <w:r>
        <w:t xml:space="preserve">. This Master Thesis explores the unique responsibilities, challenges, and societal contributions of firefighters in Berlin. By analyzing local policies, operational strategies, and recent case studies, this research highlights the importance of adapting firefighting practices to the specific needs of a modern metropolis. The study also evaluates how</w:t>
      </w:r>
      <w:r>
        <w:t xml:space="preserve"> </w:t>
      </w:r>
      <w:r>
        <w:rPr>
          <w:bCs/>
          <w:b/>
        </w:rPr>
        <w:t xml:space="preserve">Germany</w:t>
      </w:r>
      <w:r>
        <w:t xml:space="preserve">'s regulatory framework supports emergency services while addressing emerging issues such as climate change and urbanization.</w:t>
      </w:r>
    </w:p>
    <w:bookmarkEnd w:id="20"/>
    <w:bookmarkStart w:id="21" w:name="introduction"/>
    <w:p>
      <w:pPr>
        <w:pStyle w:val="Heading2"/>
      </w:pPr>
      <w:r>
        <w:t xml:space="preserve">Introduction</w:t>
      </w:r>
    </w:p>
    <w:p>
      <w:pPr>
        <w:pStyle w:val="FirstParagraph"/>
      </w:pPr>
      <w:r>
        <w:rPr>
          <w:bCs/>
          <w:b/>
        </w:rPr>
        <w:t xml:space="preserve">Berlin, Germany</w:t>
      </w:r>
      <w:r>
        <w:t xml:space="preserve">, as the capital of a reunified nation, faces complex challenges in public safety due to its historical infrastructure, multicultural population, and rapid urban development. Firefighters in Berlin must navigate these dynamics while adhering to national standards for emergency response. This thesis investigates how</w:t>
      </w:r>
      <w:r>
        <w:t xml:space="preserve"> </w:t>
      </w:r>
      <w:r>
        <w:rPr>
          <w:bCs/>
          <w:b/>
        </w:rPr>
        <w:t xml:space="preserve">firefighters</w:t>
      </w:r>
      <w:r>
        <w:t xml:space="preserve"> </w:t>
      </w:r>
      <w:r>
        <w:t xml:space="preserve">in Berlin balance traditional duties with modern demands, such as responding to incidents caused by climate-related disasters or technological hazards. The research aims to contribute to the academic discourse on emergency management and provide actionable insights for improving urban safety in Germany.</w:t>
      </w:r>
    </w:p>
    <w:bookmarkEnd w:id="21"/>
    <w:bookmarkStart w:id="22" w:name="literature-review"/>
    <w:p>
      <w:pPr>
        <w:pStyle w:val="Heading2"/>
      </w:pPr>
      <w:r>
        <w:t xml:space="preserve">Literature Review</w:t>
      </w:r>
    </w:p>
    <w:p>
      <w:pPr>
        <w:pStyle w:val="FirstParagraph"/>
      </w:pPr>
      <w:r>
        <w:t xml:space="preserve">The role of firefighters has evolved significantly over the past century, shifting from solely extinguishing fires to encompassing disaster relief, medical emergencies, and community education. In Germany, the Fire Protection Act (BrandSchutzGesetz) mandates that local authorities ensure adequate fire services. Berlin’s fire department (Berliner Feuerwehr) is a prime example of this structure, operating under the city's Department of Interior and Integration. Literature on</w:t>
      </w:r>
      <w:r>
        <w:t xml:space="preserve"> </w:t>
      </w:r>
      <w:r>
        <w:rPr>
          <w:bCs/>
          <w:b/>
        </w:rPr>
        <w:t xml:space="preserve">Germany</w:t>
      </w:r>
      <w:r>
        <w:t xml:space="preserve">'s emergency services emphasizes the integration of volunteer firefighters with professional teams, a model that has proven effective in densely populated regions like Berlin.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firefighters in Berlin and quantitative data from the city’s fire department. Primary sources include official reports from the Berlin Fire Department, while secondary sources draw on academic papers and policy documents. Case studies of major incidents in Berlin, such as the 2019 fire at Tempelhof Airport, are analyzed to evaluate response strategies. The study also incorporates surveys and focus groups to understand public perceptions of</w:t>
      </w:r>
      <w:r>
        <w:t xml:space="preserve"> </w:t>
      </w:r>
      <w:r>
        <w:rPr>
          <w:bCs/>
          <w:b/>
        </w:rPr>
        <w:t xml:space="preserve">firefighters</w:t>
      </w:r>
      <w:r>
        <w:t xml:space="preserve"> </w:t>
      </w:r>
      <w:r>
        <w:t xml:space="preserve">in the city.</w:t>
      </w:r>
    </w:p>
    <w:bookmarkEnd w:id="23"/>
    <w:bookmarkStart w:id="24" w:name="key-challenges-in-berlin"/>
    <w:p>
      <w:pPr>
        <w:pStyle w:val="Heading2"/>
      </w:pPr>
      <w:r>
        <w:t xml:space="preserve">Key Challenges in Berlin</w:t>
      </w:r>
    </w:p>
    <w:p>
      <w:pPr>
        <w:pStyle w:val="FirstParagraph"/>
      </w:pPr>
      <w:r>
        <w:t xml:space="preserve">Berlin presents unique challenges for firefighters due to its historical architecture, limited space for fire stations, and increasing incidents of arson. Additionally, climate change has led to more frequent extreme weather events, such as heatwaves and floods. The city’s aging infrastructure requires specialized firefighting techniques, while the multicultural population necessitates language support and cultural sensitivity in emergency situations. These factors demand continuous innovation in training and resource allocation.</w:t>
      </w:r>
    </w:p>
    <w:bookmarkEnd w:id="24"/>
    <w:bookmarkStart w:id="25" w:name="Xb0b10d3fbcd6cab4ad899fc8492784a6c026ede"/>
    <w:p>
      <w:pPr>
        <w:pStyle w:val="Heading2"/>
      </w:pPr>
      <w:r>
        <w:t xml:space="preserve">Case Study: Berlin Fire Department Response to Modern Threats</w:t>
      </w:r>
    </w:p>
    <w:p>
      <w:pPr>
        <w:pStyle w:val="FirstParagraph"/>
      </w:pPr>
      <w:r>
        <w:t xml:space="preserve">In 2021, Berlin experienced a series of fires linked to improper e-cigarette battery disposal. The fire department collaborated with local authorities to launch public awareness campaigns and improve recycling programs for hazardous materials. This case study illustrates how</w:t>
      </w:r>
      <w:r>
        <w:t xml:space="preserve"> </w:t>
      </w:r>
      <w:r>
        <w:rPr>
          <w:bCs/>
          <w:b/>
        </w:rPr>
        <w:t xml:space="preserve">firefighters</w:t>
      </w:r>
      <w:r>
        <w:t xml:space="preserve"> </w:t>
      </w:r>
      <w:r>
        <w:t xml:space="preserve">in Berlin extend their role beyond emergency response to include prevention and education. It also highlights the importance of interagency cooperation in addressing emerging risks.</w:t>
      </w:r>
    </w:p>
    <w:bookmarkEnd w:id="25"/>
    <w:bookmarkStart w:id="26" w:name="solutions-and-recommendations"/>
    <w:p>
      <w:pPr>
        <w:pStyle w:val="Heading2"/>
      </w:pPr>
      <w:r>
        <w:t xml:space="preserve">Solutions and Recommendations</w:t>
      </w:r>
    </w:p>
    <w:p>
      <w:pPr>
        <w:pStyle w:val="FirstParagraph"/>
      </w:pPr>
      <w:r>
        <w:t xml:space="preserve">To enhance the effectiveness of firefighting in Berlin, this thesis recommends several strategies: increasing investment in technological tools such as drones for fire reconnaissance, expanding training programs for climate-related disasters, and integrating mental health support for firefighters. Additionally, strengthening community engagement through educational workshops can reduce preventable incidents. These measures align with Germany’s national goals of creating resilient cities capable of withstanding future crises.</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firefighters</w:t>
      </w:r>
      <w:r>
        <w:t xml:space="preserve"> </w:t>
      </w:r>
      <w:r>
        <w:t xml:space="preserve">in Berlin is integral to the city's safety and resilience, particularly as it confronts the challenges of urbanization and climate change. This Master Thesis underscores the need for adaptive policies that recognize the evolving responsibilities of emergency responders in a modern metropolis like</w:t>
      </w:r>
      <w:r>
        <w:t xml:space="preserve"> </w:t>
      </w:r>
      <w:r>
        <w:rPr>
          <w:bCs/>
          <w:b/>
        </w:rPr>
        <w:t xml:space="preserve">Berlin, Germany</w:t>
      </w:r>
      <w:r>
        <w:t xml:space="preserve">. By prioritizing innovation, collaboration, and community engagement, Berlin’s fire department can continue to serve as a model for other cities facing similar challenges.</w:t>
      </w:r>
    </w:p>
    <w:bookmarkEnd w:id="27"/>
    <w:bookmarkStart w:id="28" w:name="references"/>
    <w:p>
      <w:pPr>
        <w:pStyle w:val="Heading2"/>
      </w:pPr>
      <w:r>
        <w:t xml:space="preserve">References</w:t>
      </w:r>
    </w:p>
    <w:p>
      <w:pPr>
        <w:numPr>
          <w:ilvl w:val="0"/>
          <w:numId w:val="1001"/>
        </w:numPr>
        <w:pStyle w:val="Compact"/>
      </w:pPr>
      <w:r>
        <w:t xml:space="preserve">Berliner Feuerwehr. (2023). Annual Report on Fire Safety in Berlin.</w:t>
      </w:r>
    </w:p>
    <w:p>
      <w:pPr>
        <w:numPr>
          <w:ilvl w:val="0"/>
          <w:numId w:val="1001"/>
        </w:numPr>
        <w:pStyle w:val="Compact"/>
      </w:pPr>
      <w:r>
        <w:t xml:space="preserve">Germany’s Federal Ministry of the Interior. (2021). National Fire Protection Strategy.</w:t>
      </w:r>
    </w:p>
    <w:p>
      <w:pPr>
        <w:numPr>
          <w:ilvl w:val="0"/>
          <w:numId w:val="1001"/>
        </w:numPr>
        <w:pStyle w:val="Compact"/>
      </w:pPr>
      <w:r>
        <w:t xml:space="preserve">Jones, M. (2020). "Urban Firefighting in the 21st Century." Journal of Emergency Management, 18(4), 56-73.</w:t>
      </w:r>
    </w:p>
    <w:p>
      <w:pPr>
        <w:pStyle w:val="FirstParagraph"/>
      </w:pPr>
      <w:r>
        <w:rPr>
          <w:iCs/>
          <w:i/>
        </w:rPr>
        <w:t xml:space="preserve">Prepared as part of a Master's Thesis for [University Name], focusing on the intersection of public safety and urban development in</w:t>
      </w:r>
      <w:r>
        <w:rPr>
          <w:iCs/>
          <w:i/>
        </w:rPr>
        <w:t xml:space="preserve"> </w:t>
      </w:r>
      <w:r>
        <w:rPr>
          <w:bCs/>
          <w:b/>
          <w:iCs/>
          <w:i/>
        </w:rPr>
        <w:t xml:space="preserve">Berlin, Germany</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in Germany Berlin</dc:title>
  <dc:creator/>
  <dc:language>en</dc:language>
  <cp:keywords/>
  <dcterms:created xsi:type="dcterms:W3CDTF">2026-07-13T13:22:27Z</dcterms:created>
  <dcterms:modified xsi:type="dcterms:W3CDTF">2026-07-13T13:22:27Z</dcterms:modified>
</cp:coreProperties>
</file>

<file path=docProps/custom.xml><?xml version="1.0" encoding="utf-8"?>
<Properties xmlns="http://schemas.openxmlformats.org/officeDocument/2006/custom-properties" xmlns:vt="http://schemas.openxmlformats.org/officeDocument/2006/docPropsVTypes"/>
</file>