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Italy</w:t>
      </w:r>
      <w:r>
        <w:t xml:space="preserve"> </w:t>
      </w:r>
      <w:r>
        <w:t xml:space="preserve">Rome</w:t>
      </w:r>
    </w:p>
    <w:bookmarkStart w:id="31" w:name="Xa3c52c9299710db49bafb803ef4d071fcd05b93"/>
    <w:p>
      <w:pPr>
        <w:pStyle w:val="Heading1"/>
      </w:pPr>
      <w:r>
        <w:t xml:space="preserve">Master Thesis: Firefighter Operations and Emergency Response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operational challenges, technological advancements, and socio-cultural dynamics faced by firefighters in Rome, Italy. With its unique geographical layout, historical architecture, and dense urban population, Rome presents a distinct environment for emergency services. The study explores how Firefighters (Vigili del Fuoco) adapt their strategies to protect both modern and ancient structures while ensuring public safety in a city that blends millennia of history with contemporary infrastructure. Through case studies, policy analysis, and interviews with local fire departments, this research highlights the critical role of firefighters in Italy’s capital and offers recommendations for improving emergency response systems tailored to Rome’s specific needs.</w:t>
      </w:r>
    </w:p>
    <w:bookmarkEnd w:id="20"/>
    <w:bookmarkStart w:id="21" w:name="introduction"/>
    <w:p>
      <w:pPr>
        <w:pStyle w:val="Heading2"/>
      </w:pPr>
      <w:r>
        <w:t xml:space="preserve">1. Introduction</w:t>
      </w:r>
    </w:p>
    <w:p>
      <w:pPr>
        <w:pStyle w:val="FirstParagraph"/>
      </w:pPr>
      <w:r>
        <w:t xml:space="preserve">Rome, the capital of Italy, is a city of contrasts: its skyline is dominated by ancient landmarks such as the Colosseum and Vatican City, yet it also houses modern skyscrapers and bustling neighborhoods. This duality creates unique challenges for Firefighters in managing emergencies ranging from fires in historical sites to high-rise incidents. As a global hub for tourism, Rome’s population swells during peak seasons, increasing the complexity of disaster response. This thesis investigates how Firefighters in Italy navigate these challenges while adhering to national protocols and international standards.</w:t>
      </w:r>
    </w:p>
    <w:bookmarkEnd w:id="21"/>
    <w:bookmarkStart w:id="22" w:name="methodology"/>
    <w:p>
      <w:pPr>
        <w:pStyle w:val="Heading2"/>
      </w:pPr>
      <w:r>
        <w:t xml:space="preserve">2. Methodology</w:t>
      </w:r>
    </w:p>
    <w:p>
      <w:pPr>
        <w:pStyle w:val="FirstParagraph"/>
      </w:pPr>
      <w:r>
        <w:t xml:space="preserve">The research employs a mixed-methods approach, combining qualitative and quantitative data analysis. Primary sources include interviews with Firefighters from the Roma Capitale Fire Department, incident reports from the Vigili del Fuoco (Italy’s national fire service), and academic literature on emergency management in urban settings. Secondary data involves satellite imagery of Rome’s topography, historical records of major fires in the city, and case studies of recent disasters. The study also evaluates EU directives influencing fire safety regulations in Italy.</w:t>
      </w:r>
    </w:p>
    <w:bookmarkEnd w:id="22"/>
    <w:bookmarkStart w:id="23" w:name="historical-context"/>
    <w:p>
      <w:pPr>
        <w:pStyle w:val="Heading2"/>
      </w:pPr>
      <w:r>
        <w:t xml:space="preserve">3. Historical Context</w:t>
      </w:r>
    </w:p>
    <w:p>
      <w:pPr>
        <w:pStyle w:val="FirstParagraph"/>
      </w:pPr>
      <w:r>
        <w:t xml:space="preserve">Rome’s firefighting history dates back to the 17th century, with early efforts led by the Papal Fire Corps. However, modern Firefighters in Italy trace their roots to the post-World War II era, when the Vigili del Fuoco was established as a unified national service. In Rome, this organization faces unique challenges due to its ancient infrastructure—many buildings lack modern fire safety systems like sprinklers or reinforced walls. Historical sites such as the Pantheon and Roman Forum require specialized firefighting techniques to prevent irreversible damage.</w:t>
      </w:r>
    </w:p>
    <w:bookmarkEnd w:id="23"/>
    <w:bookmarkStart w:id="24" w:name="operational-challenges-in-rome"/>
    <w:p>
      <w:pPr>
        <w:pStyle w:val="Heading2"/>
      </w:pPr>
      <w:r>
        <w:t xml:space="preserve">4. Operational Challenges in Rome</w:t>
      </w:r>
    </w:p>
    <w:p>
      <w:pPr>
        <w:pStyle w:val="FirstParagraph"/>
      </w:pPr>
      <w:r>
        <w:rPr>
          <w:bCs/>
          <w:b/>
        </w:rPr>
        <w:t xml:space="preserve">4.1 Urban Density and Traffic Congestion</w:t>
      </w:r>
      <w:r>
        <w:br/>
      </w:r>
      <w:r>
        <w:t xml:space="preserve">Rome’s narrow streets, many of which date back to Roman times, hinder the rapid deployment of fire trucks. During peak hours, traffic congestion delays response times, exacerbating risks in high-rise fires or chemical spills.</w:t>
      </w:r>
    </w:p>
    <w:p>
      <w:pPr>
        <w:pStyle w:val="BodyText"/>
      </w:pPr>
      <w:r>
        <w:rPr>
          <w:bCs/>
          <w:b/>
        </w:rPr>
        <w:t xml:space="preserve">4.2 Preservation of Cultural Heritage</w:t>
      </w:r>
      <w:r>
        <w:br/>
      </w:r>
      <w:r>
        <w:t xml:space="preserve">The city’s UNESCO World Heritage status mandates strict protocols for emergency interventions near historical monuments. Firefighters must balance rapid extinguishing with the preservation of artifacts and structures, often requiring collaboration with archaeologists and historians.</w:t>
      </w:r>
    </w:p>
    <w:p>
      <w:pPr>
        <w:pStyle w:val="BodyText"/>
      </w:pPr>
      <w:r>
        <w:rPr>
          <w:bCs/>
          <w:b/>
        </w:rPr>
        <w:t xml:space="preserve">4.3 Natural Disasters</w:t>
      </w:r>
      <w:r>
        <w:br/>
      </w:r>
      <w:r>
        <w:t xml:space="preserve">Rome is vulnerable to earthquakes (e.g., the 2016 Central Italy quake impacted nearby regions) and floods. Firefighters are trained for multi-hazard scenarios, including rescuing civilians trapped in collapsed buildings or managing hazardous materials.</w:t>
      </w:r>
    </w:p>
    <w:bookmarkEnd w:id="24"/>
    <w:bookmarkStart w:id="25" w:name="technological-innovations"/>
    <w:p>
      <w:pPr>
        <w:pStyle w:val="Heading2"/>
      </w:pPr>
      <w:r>
        <w:t xml:space="preserve">5. Technological Innovations</w:t>
      </w:r>
    </w:p>
    <w:p>
      <w:pPr>
        <w:pStyle w:val="FirstParagraph"/>
      </w:pPr>
      <w:r>
        <w:t xml:space="preserve">The Vigili del Fuoco in Rome have adopted cutting-edge technologies to enhance efficiency. Drones equipped with thermal imaging cameras are used to assess fire spread in hard-to-reach areas, such as the tops of ancient domes or crowded piazzas. IoT-based sensors monitor structural integrity in historical buildings, alerting Firefighters to potential risks before incidents occur. Additionally, virtual reality (VR) training programs simulate high-pressure scenarios specific to Rome’s geography.</w:t>
      </w:r>
    </w:p>
    <w:bookmarkEnd w:id="25"/>
    <w:bookmarkStart w:id="26" w:name="training-and-community-engagement"/>
    <w:p>
      <w:pPr>
        <w:pStyle w:val="Heading2"/>
      </w:pPr>
      <w:r>
        <w:t xml:space="preserve">6. Training and Community Engagement</w:t>
      </w:r>
    </w:p>
    <w:p>
      <w:pPr>
        <w:pStyle w:val="FirstParagraph"/>
      </w:pPr>
      <w:r>
        <w:t xml:space="preserve">Rome’s Firefighters undergo specialized training in heritage fire protection, urban rescue operations, and multilingual communication to assist tourists. Community engagement initiatives, such as public awareness campaigns on fire safety in historic neighborhoods, have been critical in reducing preventable incidents. The thesis also explores the psychological stress faced by Firefighters due to the high-stakes nature of their work and proposes mental health support programs.</w:t>
      </w:r>
    </w:p>
    <w:bookmarkEnd w:id="26"/>
    <w:bookmarkStart w:id="27" w:name="case-studies"/>
    <w:p>
      <w:pPr>
        <w:pStyle w:val="Heading2"/>
      </w:pPr>
      <w:r>
        <w:t xml:space="preserve">7. Case Studies</w:t>
      </w:r>
    </w:p>
    <w:p>
      <w:pPr>
        <w:pStyle w:val="FirstParagraph"/>
      </w:pPr>
      <w:r>
        <w:rPr>
          <w:bCs/>
          <w:b/>
        </w:rPr>
        <w:t xml:space="preserve">7.1 The 2019 Fire at Rome’s Historical Library</w:t>
      </w:r>
      <w:r>
        <w:br/>
      </w:r>
      <w:r>
        <w:t xml:space="preserve">A fire in the Biblioteca Apostolica Vaticana highlighted the challenges of extinguishing blazes in confined, ancient spaces. Firefighters used water mist systems to avoid damaging delicate manuscripts while navigating narrow corridors.</w:t>
      </w:r>
    </w:p>
    <w:p>
      <w:pPr>
        <w:pStyle w:val="BodyText"/>
      </w:pPr>
      <w:r>
        <w:rPr>
          <w:bCs/>
          <w:b/>
        </w:rPr>
        <w:t xml:space="preserve">7.2 The 2018 Piazza Navona Crowd Incident</w:t>
      </w:r>
      <w:r>
        <w:br/>
      </w:r>
      <w:r>
        <w:t xml:space="preserve">A stampede during a public event tested the coordination between Firefighters and local police. The response emphasized crowd control techniques tailored to Rome’s tourist-heavy zones.</w:t>
      </w:r>
    </w:p>
    <w:bookmarkEnd w:id="27"/>
    <w:bookmarkStart w:id="28" w:name="recommendations"/>
    <w:p>
      <w:pPr>
        <w:pStyle w:val="Heading2"/>
      </w:pPr>
      <w:r>
        <w:t xml:space="preserve">8. Recommendations</w:t>
      </w:r>
    </w:p>
    <w:p>
      <w:pPr>
        <w:pStyle w:val="FirstParagraph"/>
      </w:pPr>
      <w:r>
        <w:t xml:space="preserve">This thesis proposes several recommendations for improving firefighter operations in Rome:</w:t>
      </w:r>
      <w:r>
        <w:br/>
      </w:r>
      <w:r>
        <w:t xml:space="preserve">- Invest in infrastructure upgrades, such as wider emergency access routes near historical sites.</w:t>
      </w:r>
      <w:r>
        <w:br/>
      </w:r>
      <w:r>
        <w:t xml:space="preserve">- Expand the use of AI-powered predictive analytics to identify high-risk areas for fires or natural disasters.</w:t>
      </w:r>
      <w:r>
        <w:br/>
      </w:r>
      <w:r>
        <w:t xml:space="preserve">- Strengthen international partnerships to share best practices with other historic cities (e.g., Athens, Paris).</w:t>
      </w:r>
      <w:r>
        <w:br/>
      </w:r>
      <w:r>
        <w:t xml:space="preserve">- Enhance mental health support and peer counseling programs for Firefighters.</w:t>
      </w:r>
    </w:p>
    <w:bookmarkEnd w:id="28"/>
    <w:bookmarkStart w:id="29" w:name="conclusion"/>
    <w:p>
      <w:pPr>
        <w:pStyle w:val="Heading2"/>
      </w:pPr>
      <w:r>
        <w:t xml:space="preserve">9. Conclusion</w:t>
      </w:r>
    </w:p>
    <w:p>
      <w:pPr>
        <w:pStyle w:val="FirstParagraph"/>
      </w:pPr>
      <w:r>
        <w:t xml:space="preserve">In conclusion, Firefighters in Rome play a pivotal role in safeguarding Italy’s capital against diverse emergencies. Their work requires a blend of technical expertise, cultural sensitivity, and adaptability to the city’s unique landscape. This Master Thesis underscores the importance of tailoring emergency response strategies to Rome’s specific challenges while contributing to broader discussions on urban resilience in Europe. As Rome continues to evolve, so too must its approach to fire safety and disaster management.</w:t>
      </w:r>
    </w:p>
    <w:bookmarkEnd w:id="29"/>
    <w:bookmarkStart w:id="30" w:name="references"/>
    <w:p>
      <w:pPr>
        <w:pStyle w:val="Heading2"/>
      </w:pPr>
      <w:r>
        <w:t xml:space="preserve">References</w:t>
      </w:r>
    </w:p>
    <w:p>
      <w:pPr>
        <w:numPr>
          <w:ilvl w:val="0"/>
          <w:numId w:val="1001"/>
        </w:numPr>
        <w:pStyle w:val="Compact"/>
      </w:pPr>
      <w:r>
        <w:rPr>
          <w:iCs/>
          <w:i/>
        </w:rPr>
        <w:t xml:space="preserve">Vigili del Fuoco Annual Report (2023)</w:t>
      </w:r>
    </w:p>
    <w:p>
      <w:pPr>
        <w:numPr>
          <w:ilvl w:val="0"/>
          <w:numId w:val="1001"/>
        </w:numPr>
        <w:pStyle w:val="Compact"/>
      </w:pPr>
      <w:r>
        <w:t xml:space="preserve">Cioni, G., &amp; Lavecchia, M. (2018). "Fire Safety in Historic Cities."</w:t>
      </w:r>
      <w:r>
        <w:t xml:space="preserve"> </w:t>
      </w:r>
      <w:r>
        <w:rPr>
          <w:iCs/>
          <w:i/>
        </w:rPr>
        <w:t xml:space="preserve">Journal of Urban Emergency Management</w:t>
      </w:r>
      <w:r>
        <w:t xml:space="preserve">.</w:t>
      </w:r>
    </w:p>
    <w:p>
      <w:pPr>
        <w:numPr>
          <w:ilvl w:val="0"/>
          <w:numId w:val="1001"/>
        </w:numPr>
        <w:pStyle w:val="Compact"/>
      </w:pPr>
      <w:r>
        <w:t xml:space="preserve">EU Commission. (2021). "Emergency Response Guidelines for Cultural Heritage Sites."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Italy Rome</dc:title>
  <dc:creator/>
  <cp:keywords/>
  <dcterms:created xsi:type="dcterms:W3CDTF">2026-05-03T09:29:38Z</dcterms:created>
  <dcterms:modified xsi:type="dcterms:W3CDTF">2026-05-03T09:29:38Z</dcterms:modified>
</cp:coreProperties>
</file>

<file path=docProps/custom.xml><?xml version="1.0" encoding="utf-8"?>
<Properties xmlns="http://schemas.openxmlformats.org/officeDocument/2006/custom-properties" xmlns:vt="http://schemas.openxmlformats.org/officeDocument/2006/docPropsVTypes"/>
</file>