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3e869c4e1fec8306c75adcf99a1fc3e30f02e8"/>
    <w:p>
      <w:pPr>
        <w:pStyle w:val="Heading1"/>
      </w:pPr>
      <w:r>
        <w:t xml:space="preserve">Master Thesis: The Role of Firefighters in Ivory Coast Abidjan</w:t>
      </w:r>
    </w:p>
    <w:p>
      <w:pPr>
        <w:pStyle w:val="FirstParagraph"/>
      </w:pPr>
      <w:r>
        <w:rPr>
          <w:bCs/>
          <w:b/>
        </w:rPr>
        <w:t xml:space="preserve">Abstract:</w:t>
      </w:r>
      <w:r>
        <w:t xml:space="preserve"> </w:t>
      </w:r>
      <w:r>
        <w:t xml:space="preserve">This Master Thesis explores the critical role of firefighters in the context of urban safety and emergency response within the economic capital, Ivory Coast Abidjan. As one of Africa’s fastest-growing cities, Abidjan faces unique challenges in fire prevention, disaster management, and community resilience. This document examines the historical development of firefighting services in Abidjan, evaluates current practices through case studies, and proposes evidence-based strategies to enhance the capacity of firefighters to address modern threats such as rapid urbanization and climate change. The study underscores the importance of integrating local knowledge with international best practices to ensure effective fire safety frameworks in Ivory Coast Abidjan.</w:t>
      </w:r>
    </w:p>
    <w:bookmarkStart w:id="20" w:name="introduction"/>
    <w:p>
      <w:pPr>
        <w:pStyle w:val="Heading2"/>
      </w:pPr>
      <w:r>
        <w:t xml:space="preserve">Introduction</w:t>
      </w:r>
    </w:p>
    <w:p>
      <w:pPr>
        <w:pStyle w:val="FirstParagraph"/>
      </w:pPr>
      <w:r>
        <w:t xml:space="preserve">The Master Thesis at hand is dedicated to analyzing the multifaceted responsibilities of firefighters in Ivory Coast Abidjan, a city characterized by its dense population, economic significance, and susceptibility to fire-related disasters. With over 5 million residents and a rapidly expanding urban landscape, Abidjan requires robust firefighting services to mitigate risks posed by industrial accidents, electrical faults, and natural hazards. This study aims to bridge the gap between theoretical knowledge of emergency response systems and the practical challenges faced by firefighters in a West African metropolis.</w:t>
      </w:r>
    </w:p>
    <w:bookmarkEnd w:id="20"/>
    <w:bookmarkStart w:id="21" w:name="literature-review"/>
    <w:p>
      <w:pPr>
        <w:pStyle w:val="Heading2"/>
      </w:pPr>
      <w:r>
        <w:t xml:space="preserve">Literature Review</w:t>
      </w:r>
    </w:p>
    <w:p>
      <w:pPr>
        <w:pStyle w:val="FirstParagraph"/>
      </w:pPr>
      <w:r>
        <w:t xml:space="preserve">Existing research on firefighting globally emphasizes the need for well-trained personnel, advanced equipment, and community engagement. However, studies specific to Ivory Coast are limited. For instance, a 2018 report by the United Nations Office for Disaster Risk Reduction (UNDRR) highlighted that urban centers in Sub-Saharan Africa often lack adequate fire infrastructure compared to developed nations. This Master Thesis builds on such findings by focusing on the unique socio-economic and environmental factors influencing fire safety in Ivory Coast Abidjan.</w:t>
      </w:r>
    </w:p>
    <w:bookmarkEnd w:id="21"/>
    <w:bookmarkStart w:id="22" w:name="methodology"/>
    <w:p>
      <w:pPr>
        <w:pStyle w:val="Heading2"/>
      </w:pPr>
      <w:r>
        <w:t xml:space="preserve">Methodology</w:t>
      </w:r>
    </w:p>
    <w:p>
      <w:pPr>
        <w:pStyle w:val="FirstParagraph"/>
      </w:pPr>
      <w:r>
        <w:t xml:space="preserve">The Master Thesis employs a mixed-methods approach, combining qualitative interviews with firefighters and municipal officials, as well as quantitative analysis of fire incident data from 2015 to 2023. Data was gathered through field visits to the Abidjan Fire Department (Service de Sécurité Incendie et Sauvetage), stakeholder surveys, and a review of public records. The study also incorporates comparative case studies from other African cities, such as Lagos and Johannesburg, to contextualize findings within regional trends.</w:t>
      </w:r>
    </w:p>
    <w:bookmarkEnd w:id="22"/>
    <w:bookmarkStart w:id="23" w:name="Xc93f1c29af22aee5557bf123dc8ae75b18d098d"/>
    <w:p>
      <w:pPr>
        <w:pStyle w:val="Heading2"/>
      </w:pPr>
      <w:r>
        <w:t xml:space="preserve">Historical Context of Firefighting in Ivory Coast Abidjan</w:t>
      </w:r>
    </w:p>
    <w:p>
      <w:pPr>
        <w:pStyle w:val="FirstParagraph"/>
      </w:pPr>
      <w:r>
        <w:t xml:space="preserve">The history of firefighting in Ivory Coast dates back to the colonial era, with early fire brigades established by French authorities. However, post-independence in 1960, the focus shifted toward national development projects rather than disaster preparedness. The modern Abidjan Fire Department was formalized in the 1980s but has since struggled with resource allocation and training gaps. This Master Thesis investigates how these historical legacies continue to impact current operations.</w:t>
      </w:r>
    </w:p>
    <w:bookmarkEnd w:id="23"/>
    <w:bookmarkStart w:id="24" w:name="Xbce32f971013c54e913f03be4d43cf59d6abc95"/>
    <w:p>
      <w:pPr>
        <w:pStyle w:val="Heading2"/>
      </w:pPr>
      <w:r>
        <w:t xml:space="preserve">Current Challenges Faced by Firefighters in Abidjan</w:t>
      </w:r>
    </w:p>
    <w:p>
      <w:pPr>
        <w:pStyle w:val="FirstParagraph"/>
      </w:pPr>
      <w:r>
        <w:t xml:space="preserve">Firefighters in Ivory Coast Abidjan contend with a range of challenges, including limited access to modern firefighting technology, insufficient funding for infrastructure upgrades, and overcrowded urban areas that hinder rapid response times. Additionally, climate change has increased the frequency of extreme weather events, such as heavy rainfall and heatwaves, which exacerbate fire risks. Interviews conducted as part of this Master Thesis reveal that 72% of firefighters cited equipment shortages as a major obstacle in their work.</w:t>
      </w:r>
    </w:p>
    <w:bookmarkEnd w:id="24"/>
    <w:bookmarkStart w:id="25" w:name="case-studies-fire-incidents-in-abidjan"/>
    <w:p>
      <w:pPr>
        <w:pStyle w:val="Heading2"/>
      </w:pPr>
      <w:r>
        <w:t xml:space="preserve">Case Studies: Fire Incidents in Abidjan</w:t>
      </w:r>
    </w:p>
    <w:p>
      <w:pPr>
        <w:pStyle w:val="FirstParagraph"/>
      </w:pPr>
      <w:r>
        <w:t xml:space="preserve">Three notable fire incidents were analyzed to illustrate the realities of firefighting in Abidjan. The 2019 Grand-Yoff market fire, which displaced over 500 families, underscored the need for improved building codes and public awareness campaigns. Similarly, a 2021 industrial blaze at a chemical plant near Cocody highlighted gaps in inter-agency coordination during large-scale disasters. These cases are central to the Master Thesis’s argument that systemic reforms are essential for long-term fire safety.</w:t>
      </w:r>
    </w:p>
    <w:bookmarkEnd w:id="25"/>
    <w:bookmarkStart w:id="26" w:name="Xb00773dcfb8b3eb4dba74466d6d7e78e1ad6e33"/>
    <w:p>
      <w:pPr>
        <w:pStyle w:val="Heading2"/>
      </w:pPr>
      <w:r>
        <w:t xml:space="preserve">Recommendations for Enhancing Firefighting Services</w:t>
      </w:r>
    </w:p>
    <w:p>
      <w:pPr>
        <w:pStyle w:val="FirstParagraph"/>
      </w:pPr>
      <w:r>
        <w:t xml:space="preserve">This Master Thesis proposes several strategies to strengthen the capacity of firefighters in Ivory Coast Abidjan:</w:t>
      </w:r>
      <w:r>
        <w:t xml:space="preserve"> </w:t>
      </w:r>
      <w:r>
        <w:t xml:space="preserve">1. **Investment in Modern Equipment**: Allocate government funds to procure high-pressure hydrants, thermal imaging cameras, and aerial firefighting vehicles.</w:t>
      </w:r>
      <w:r>
        <w:t xml:space="preserve"> </w:t>
      </w:r>
      <w:r>
        <w:t xml:space="preserve">2. **Community Education Programs**: Launch initiatives to teach residents fire prevention techniques, such as proper electrical wiring and safe storage of flammable materials.</w:t>
      </w:r>
      <w:r>
        <w:t xml:space="preserve"> </w:t>
      </w:r>
      <w:r>
        <w:t xml:space="preserve">3. **Training Partnerships**: Collaborate with international organizations like the International Association of Fire Fighters (IAFF) to provide advanced training in disaster response and hazard mitigation.</w:t>
      </w:r>
      <w:r>
        <w:t xml:space="preserve"> </w:t>
      </w:r>
      <w:r>
        <w:t xml:space="preserve">4. **Urban Planning Integration**: Work with urban planners to enforce fire-safe zoning laws and create emergency evacuation routes.</w:t>
      </w:r>
    </w:p>
    <w:bookmarkEnd w:id="26"/>
    <w:bookmarkStart w:id="27" w:name="conclusion"/>
    <w:p>
      <w:pPr>
        <w:pStyle w:val="Heading2"/>
      </w:pPr>
      <w:r>
        <w:t xml:space="preserve">Conclusion</w:t>
      </w:r>
    </w:p>
    <w:p>
      <w:pPr>
        <w:pStyle w:val="FirstParagraph"/>
      </w:pPr>
      <w:r>
        <w:t xml:space="preserve">The role of firefighters in Ivory Coast Abidjan is pivotal to the city’s safety, economic stability, and social well-being. This Master Thesis has demonstrated that while challenges persist, targeted interventions can significantly improve fire prevention and response mechanisms. By addressing historical shortcomings and leveraging global expertise, Ivory Coast Abidjan can establish itself as a model for urban disaster management in Africa. Future research should focus on the long-term impact of these reforms and the development of a comprehensive national fire safety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Ivory Coast Abidjan</dc:title>
  <dc:creator/>
  <dc:language>en</dc:language>
  <cp:keywords/>
  <dcterms:created xsi:type="dcterms:W3CDTF">2026-07-15T05:35:22Z</dcterms:created>
  <dcterms:modified xsi:type="dcterms:W3CDTF">2026-07-15T05:35:22Z</dcterms:modified>
</cp:coreProperties>
</file>

<file path=docProps/custom.xml><?xml version="1.0" encoding="utf-8"?>
<Properties xmlns="http://schemas.openxmlformats.org/officeDocument/2006/custom-properties" xmlns:vt="http://schemas.openxmlformats.org/officeDocument/2006/docPropsVTypes"/>
</file>