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7ffa89a11b637fc633ef79556af14756acdcd67"/>
    <w:p>
      <w:pPr>
        <w:pStyle w:val="Heading1"/>
      </w:pPr>
      <w:r>
        <w:t xml:space="preserve">Master Thesis: The Role of Firefighters in Urban Emergency Response in Japan Osaka</w:t>
      </w:r>
    </w:p>
    <w:bookmarkStart w:id="20" w:name="abstract"/>
    <w:p>
      <w:pPr>
        <w:pStyle w:val="Heading2"/>
      </w:pPr>
      <w:r>
        <w:t xml:space="preserve">Abstract</w:t>
      </w:r>
    </w:p>
    <w:p>
      <w:pPr>
        <w:pStyle w:val="FirstParagraph"/>
      </w:pPr>
      <w:r>
        <w:t xml:space="preserve">This Master Thesis explores the critical role of firefighters in Japan's Osaka Prefecture, a densely populated urban area with unique geographical and cultural challenges. Through an analysis of historical firefighting practices, contemporary technological advancements, and the socio-economic context of Osaka, this study highlights how firefighters in Japan have adapted to modern demands while maintaining their traditional commitment to public safety. The research emphasizes the importance of innovation in disaster preparedness, community engagement strategies, and policy frameworks that support Japan's Firefighter Corps in Osaka.</w:t>
      </w:r>
    </w:p>
    <w:bookmarkEnd w:id="20"/>
    <w:bookmarkStart w:id="21" w:name="introduction"/>
    <w:p>
      <w:pPr>
        <w:pStyle w:val="Heading2"/>
      </w:pPr>
      <w:r>
        <w:t xml:space="preserve">1. Introduction</w:t>
      </w:r>
    </w:p>
    <w:p>
      <w:pPr>
        <w:pStyle w:val="FirstParagraph"/>
      </w:pPr>
      <w:r>
        <w:t xml:space="preserve">The role of firefighters in Japan is deeply intertwined with the nation's cultural values of discipline, collective responsibility, and technological precision. In Osaka Prefecture—a bustling metropolis known for its high population density, industrial infrastructure, and frequent seismic activity—firefighters face unique challenges that require specialized training and equipment. This thesis aims to examine how Firefighters in Osaka navigate these complexities while adhering to Japan's rigorous emergency response protocols.</w:t>
      </w:r>
    </w:p>
    <w:bookmarkEnd w:id="21"/>
    <w:bookmarkStart w:id="22" w:name="background"/>
    <w:p>
      <w:pPr>
        <w:pStyle w:val="Heading2"/>
      </w:pPr>
      <w:r>
        <w:t xml:space="preserve">2. Background</w:t>
      </w:r>
    </w:p>
    <w:p>
      <w:pPr>
        <w:pStyle w:val="FirstParagraph"/>
      </w:pPr>
      <w:r>
        <w:t xml:space="preserve">Japan has a long-standing tradition of organized firefighting, dating back to the Edo period (1603–1868), when volunteer fire brigades were established in cities like Osaka. Today, Japan's Fire and Disaster Management Agency (FDMA) oversees a nationwide network of professional firefighters, with Osaka Prefecture serving as a model for urban emergency response. The region's vulnerability to earthquakes, typhoons, and industrial accidents necessitates a highly coordinated approach to disaster management.</w:t>
      </w:r>
    </w:p>
    <w:bookmarkEnd w:id="22"/>
    <w:bookmarkStart w:id="23" w:name="research-objectives"/>
    <w:p>
      <w:pPr>
        <w:pStyle w:val="Heading2"/>
      </w:pPr>
      <w:r>
        <w:t xml:space="preserve">3. Research Objectives</w:t>
      </w:r>
    </w:p>
    <w:p>
      <w:pPr>
        <w:numPr>
          <w:ilvl w:val="0"/>
          <w:numId w:val="1001"/>
        </w:numPr>
        <w:pStyle w:val="Compact"/>
      </w:pPr>
      <w:r>
        <w:t xml:space="preserve">To analyze the historical evolution of firefighting practices in Osaka.</w:t>
      </w:r>
    </w:p>
    <w:p>
      <w:pPr>
        <w:numPr>
          <w:ilvl w:val="0"/>
          <w:numId w:val="1001"/>
        </w:numPr>
        <w:pStyle w:val="Compact"/>
      </w:pPr>
      <w:r>
        <w:t xml:space="preserve">To evaluate the challenges faced by Firefighters in Japan's urban environments, with a focus on Osaka.</w:t>
      </w:r>
    </w:p>
    <w:p>
      <w:pPr>
        <w:numPr>
          <w:ilvl w:val="0"/>
          <w:numId w:val="1001"/>
        </w:numPr>
        <w:pStyle w:val="Compact"/>
      </w:pPr>
      <w:r>
        <w:t xml:space="preserve">To propose innovative strategies for enhancing disaster preparedness and community resilience in Osaka.</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of recent fire incidents in Osaka with quantitative data from the FDMA's annual reports. Primary sources include interviews with veteran firefighters from the Osaka Fire Department and reviews of academic literature on urban firefighting. Secondary sources include policy documents and technical manuals published by Japan's Ministry of Internal Affairs and Communications.</w:t>
      </w:r>
    </w:p>
    <w:bookmarkEnd w:id="24"/>
    <w:bookmarkStart w:id="25" w:name="key-challenges-for-firefighters-in-osaka"/>
    <w:p>
      <w:pPr>
        <w:pStyle w:val="Heading2"/>
      </w:pPr>
      <w:r>
        <w:t xml:space="preserve">5. Key Challenges for Firefighters in Osaka</w:t>
      </w:r>
    </w:p>
    <w:p>
      <w:pPr>
        <w:pStyle w:val="FirstParagraph"/>
      </w:pPr>
      <w:r>
        <w:t xml:space="preserve">Owing to its high population density, Osaka presents logistical challenges such as limited access to narrow streets during emergencies. Additionally, the city's aging infrastructure and proximity to fault lines increase the risk of large-scale disasters. Firefighters must also address cultural factors, such as public awareness of fire safety protocols and the integration of traditional Japanese architecture into modern rescue operations.</w:t>
      </w:r>
    </w:p>
    <w:bookmarkEnd w:id="25"/>
    <w:bookmarkStart w:id="26" w:name="Xcc227b82c602702445f69c10aa18975b60a45e0"/>
    <w:p>
      <w:pPr>
        <w:pStyle w:val="Heading2"/>
      </w:pPr>
      <w:r>
        <w:t xml:space="preserve">6. Technological Innovations in Firefighting</w:t>
      </w:r>
    </w:p>
    <w:p>
      <w:pPr>
        <w:pStyle w:val="FirstParagraph"/>
      </w:pPr>
      <w:r>
        <w:t xml:space="preserve">Japan has been a global leader in integrating technology into firefighting. In Osaka, firefighters utilize advanced systems such as:</w:t>
      </w:r>
    </w:p>
    <w:p>
      <w:pPr>
        <w:numPr>
          <w:ilvl w:val="0"/>
          <w:numId w:val="1002"/>
        </w:numPr>
        <w:pStyle w:val="Compact"/>
      </w:pPr>
      <w:r>
        <w:rPr>
          <w:bCs/>
          <w:b/>
        </w:rPr>
        <w:t xml:space="preserve">Smart Fire Alarms:</w:t>
      </w:r>
      <w:r>
        <w:t xml:space="preserve"> </w:t>
      </w:r>
      <w:r>
        <w:t xml:space="preserve">IoT-enabled devices that detect smoke and transmit real-time data to the Fire Department.</w:t>
      </w:r>
    </w:p>
    <w:p>
      <w:pPr>
        <w:numPr>
          <w:ilvl w:val="0"/>
          <w:numId w:val="1002"/>
        </w:numPr>
        <w:pStyle w:val="Compact"/>
      </w:pPr>
      <w:r>
        <w:rPr>
          <w:bCs/>
          <w:b/>
        </w:rPr>
        <w:t xml:space="preserve">Drone Surveillance:</w:t>
      </w:r>
      <w:r>
        <w:t xml:space="preserve"> </w:t>
      </w:r>
      <w:r>
        <w:t xml:space="preserve">Unmanned aerial vehicles (UAVs) deployed for assessing fire spread in hard-to-reach areas.</w:t>
      </w:r>
    </w:p>
    <w:p>
      <w:pPr>
        <w:numPr>
          <w:ilvl w:val="0"/>
          <w:numId w:val="1002"/>
        </w:numPr>
        <w:pStyle w:val="Compact"/>
      </w:pPr>
      <w:r>
        <w:rPr>
          <w:bCs/>
          <w:b/>
        </w:rPr>
        <w:t xml:space="preserve">AI-Powered Simulation Tools:</w:t>
      </w:r>
      <w:r>
        <w:t xml:space="preserve"> </w:t>
      </w:r>
      <w:r>
        <w:t xml:space="preserve">Training programs using virtual reality to replicate disaster scenarios specific to Osaka's geography.</w:t>
      </w:r>
    </w:p>
    <w:bookmarkEnd w:id="26"/>
    <w:bookmarkStart w:id="27" w:name="X56728f2c5240dcd82587d8fce5127a3dfbeb291"/>
    <w:p>
      <w:pPr>
        <w:pStyle w:val="Heading2"/>
      </w:pPr>
      <w:r>
        <w:t xml:space="preserve">7. Community Engagement and Public Education</w:t>
      </w:r>
    </w:p>
    <w:p>
      <w:pPr>
        <w:pStyle w:val="FirstParagraph"/>
      </w:pPr>
      <w:r>
        <w:t xml:space="preserve">A key aspect of Japan's firefighting strategy is community involvement. In Osaka, local Firefighters conduct regular drills in schools, businesses, and residential areas to ensure public preparedness. The "Fire Safety Town" initiative promotes collaboration between firefighters and residents to create fire-safe environments through education on proper electrical usage and emergency evacuation routes.</w:t>
      </w:r>
    </w:p>
    <w:bookmarkEnd w:id="27"/>
    <w:bookmarkStart w:id="28" w:name="policy-recommendations"/>
    <w:p>
      <w:pPr>
        <w:pStyle w:val="Heading2"/>
      </w:pPr>
      <w:r>
        <w:t xml:space="preserve">8. Policy Recommendations</w:t>
      </w:r>
    </w:p>
    <w:p>
      <w:pPr>
        <w:pStyle w:val="FirstParagraph"/>
      </w:pPr>
      <w:r>
        <w:t xml:space="preserve">To further strengthen the capabilities of Firefighters in Osaka, this thesis recommends:</w:t>
      </w:r>
    </w:p>
    <w:p>
      <w:pPr>
        <w:numPr>
          <w:ilvl w:val="0"/>
          <w:numId w:val="1003"/>
        </w:numPr>
        <w:pStyle w:val="Compact"/>
      </w:pPr>
      <w:r>
        <w:rPr>
          <w:bCs/>
          <w:b/>
        </w:rPr>
        <w:t xml:space="preserve">Investment in AI and Robotics:</w:t>
      </w:r>
      <w:r>
        <w:t xml:space="preserve"> </w:t>
      </w:r>
      <w:r>
        <w:t xml:space="preserve">To enhance rescue operations during natural disasters.</w:t>
      </w:r>
    </w:p>
    <w:p>
      <w:pPr>
        <w:numPr>
          <w:ilvl w:val="0"/>
          <w:numId w:val="1003"/>
        </w:numPr>
        <w:pStyle w:val="Compact"/>
      </w:pPr>
      <w:r>
        <w:rPr>
          <w:bCs/>
          <w:b/>
        </w:rPr>
        <w:t xml:space="preserve">Expansion of Multilingual Training Programs:</w:t>
      </w:r>
      <w:r>
        <w:t xml:space="preserve"> </w:t>
      </w:r>
      <w:r>
        <w:t xml:space="preserve">To address the needs of Osaka's diverse population, including foreign workers and expatriates.</w:t>
      </w:r>
    </w:p>
    <w:p>
      <w:pPr>
        <w:numPr>
          <w:ilvl w:val="0"/>
          <w:numId w:val="1003"/>
        </w:numPr>
        <w:pStyle w:val="Compact"/>
      </w:pPr>
      <w:r>
        <w:rPr>
          <w:bCs/>
          <w:b/>
        </w:rPr>
        <w:t xml:space="preserve">Incentives for Younger Generations:</w:t>
      </w:r>
      <w:r>
        <w:t xml:space="preserve"> </w:t>
      </w:r>
      <w:r>
        <w:t xml:space="preserve">Policies to attract new recruits through improved career development opportunities.</w:t>
      </w:r>
    </w:p>
    <w:bookmarkEnd w:id="28"/>
    <w:bookmarkStart w:id="29" w:name="conclusion"/>
    <w:p>
      <w:pPr>
        <w:pStyle w:val="Heading2"/>
      </w:pPr>
      <w:r>
        <w:t xml:space="preserve">9. Conclusion</w:t>
      </w:r>
    </w:p>
    <w:p>
      <w:pPr>
        <w:pStyle w:val="FirstParagraph"/>
      </w:pPr>
      <w:r>
        <w:t xml:space="preserve">The role of Firefighters in Japan Osaka is a testament to the nation's commitment to public safety and innovation. By addressing the unique challenges of urban firefighting through technology, community engagement, and policy reform, Osaka can continue to serve as a benchmark for disaster management in Asia. This thesis underscores the importance of interdisciplinary research and collaboration between firefighters, local governments, and academic institutions to ensure preparedness for future emergencies.</w:t>
      </w:r>
    </w:p>
    <w:bookmarkEnd w:id="29"/>
    <w:bookmarkStart w:id="30" w:name="references"/>
    <w:p>
      <w:pPr>
        <w:pStyle w:val="Heading2"/>
      </w:pPr>
      <w:r>
        <w:t xml:space="preserve">References</w:t>
      </w:r>
    </w:p>
    <w:p>
      <w:pPr>
        <w:numPr>
          <w:ilvl w:val="0"/>
          <w:numId w:val="1004"/>
        </w:numPr>
        <w:pStyle w:val="Compact"/>
      </w:pPr>
      <w:r>
        <w:t xml:space="preserve">Fire and Disaster Management Agency (FDMA). (2023). Annual Report on Fire Services in Japan. Tokyo: FDMA Publications.</w:t>
      </w:r>
    </w:p>
    <w:p>
      <w:pPr>
        <w:numPr>
          <w:ilvl w:val="0"/>
          <w:numId w:val="1004"/>
        </w:numPr>
        <w:pStyle w:val="Compact"/>
      </w:pPr>
      <w:r>
        <w:t xml:space="preserve">Suzuki, T. (2018). "Urban Firefighting in Japan: Lessons from the Great East Japan Earthquake." Journal of Emergency Management, 15(4), 32–45.</w:t>
      </w:r>
    </w:p>
    <w:p>
      <w:pPr>
        <w:numPr>
          <w:ilvl w:val="0"/>
          <w:numId w:val="1004"/>
        </w:numPr>
        <w:pStyle w:val="Compact"/>
      </w:pPr>
      <w:r>
        <w:t xml:space="preserve">Osaka Prefectural Fire Department. (2021). "Community Engagement Strategies for Disaster Preparedness." Osaka City Government Reports.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Japan Osaka</dc:title>
  <dc:creator/>
  <dc:language>en</dc:language>
  <cp:keywords/>
  <dcterms:created xsi:type="dcterms:W3CDTF">2026-07-15T04:18:54Z</dcterms:created>
  <dcterms:modified xsi:type="dcterms:W3CDTF">2026-07-15T04:18:54Z</dcterms:modified>
</cp:coreProperties>
</file>

<file path=docProps/custom.xml><?xml version="1.0" encoding="utf-8"?>
<Properties xmlns="http://schemas.openxmlformats.org/officeDocument/2006/custom-properties" xmlns:vt="http://schemas.openxmlformats.org/officeDocument/2006/docPropsVTypes"/>
</file>