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Services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4a2987e315ebc51a999f4ace07a0443ab790065"/>
    <w:p>
      <w:pPr>
        <w:pStyle w:val="Heading1"/>
      </w:pPr>
      <w:r>
        <w:t xml:space="preserve">Master Thesis: Enhancing Firefighter Preparedness and Response in Nigeria Abuja</w:t>
      </w:r>
    </w:p>
    <w:p>
      <w:pPr>
        <w:pStyle w:val="FirstParagraph"/>
      </w:pPr>
      <w:r>
        <w:rPr>
          <w:bCs/>
          <w:b/>
        </w:rPr>
        <w:t xml:space="preserve">Abstract:</w:t>
      </w:r>
      <w:r>
        <w:t xml:space="preserve"> </w:t>
      </w:r>
      <w:r>
        <w:t xml:space="preserve">This Master Thesis investigates the challenges and opportunities for improving firefighter services in Nigeria's capital city, Abuja. As urbanization accelerates and infrastructure expands, the role of firefighters becomes critical to safeguarding lives, property, and public safety. The study explores current firefighting practices, resource allocation, training gaps, and policy frameworks specific to Abuja. By analyzing data from fire incidents in the region and evaluating existing literature on emergency services in Nigeria, this research proposes actionable strategies for strengthening firefighter operations in Abuja.</w:t>
      </w:r>
    </w:p>
    <w:bookmarkStart w:id="20" w:name="introduction"/>
    <w:p>
      <w:pPr>
        <w:pStyle w:val="Heading2"/>
      </w:pPr>
      <w:r>
        <w:t xml:space="preserve">1. Introduction</w:t>
      </w:r>
    </w:p>
    <w:p>
      <w:pPr>
        <w:pStyle w:val="FirstParagraph"/>
      </w:pPr>
      <w:r>
        <w:t xml:space="preserve">The city of Abuja, Nigeria's federal capital territory (FCT), has experienced rapid urbanization over the past decade. This growth has intensified fire risks due to overcrowded residential areas, informal settlements, and insufficient building regulations. Firefighters in Abuja play a pivotal role in mitigating these threats, yet their capacity is often constrained by limited funding, outdated equipment, and inadequate training. This Master Thesis aims to address these issues by providing a comprehensive analysis of the firefighting landscape in Abuja and offering evidence-based recommendations for its enhancement.</w:t>
      </w:r>
    </w:p>
    <w:bookmarkEnd w:id="20"/>
    <w:bookmarkStart w:id="21" w:name="literature-review"/>
    <w:p>
      <w:pPr>
        <w:pStyle w:val="Heading2"/>
      </w:pPr>
      <w:r>
        <w:t xml:space="preserve">2. Literature Review</w:t>
      </w:r>
    </w:p>
    <w:p>
      <w:pPr>
        <w:pStyle w:val="FirstParagraph"/>
      </w:pPr>
      <w:r>
        <w:rPr>
          <w:bCs/>
          <w:b/>
        </w:rPr>
        <w:t xml:space="preserve">Firefighter Challenges in Nigeria:</w:t>
      </w:r>
      <w:r>
        <w:t xml:space="preserve"> </w:t>
      </w:r>
      <w:r>
        <w:t xml:space="preserve">Existing studies highlight systemic challenges within Nigeria's Fire Service Corps (FSC), including under-resourced stations, insufficient personnel, and a lack of modern firefighting technology. In Abuja, these issues are exacerbated by the city's unique geographical layout and population density. Research by Adeyemi et al. (2021) underscores the need for localized strategies to address urban fire risks in Nigerian cities.</w:t>
      </w:r>
    </w:p>
    <w:p>
      <w:pPr>
        <w:pStyle w:val="BodyText"/>
      </w:pPr>
      <w:r>
        <w:rPr>
          <w:bCs/>
          <w:b/>
        </w:rPr>
        <w:t xml:space="preserve">Abuja-Specific Context:</w:t>
      </w:r>
      <w:r>
        <w:t xml:space="preserve"> </w:t>
      </w:r>
      <w:r>
        <w:t xml:space="preserve">Abuja's Fire Service Branch, part of the FSC, faces unique challenges such as rapid urban sprawl and limited inter-agency coordination. A 2020 report by the Federal Ministry of Emergency Management noted that over 40% of fire incidents in Abuja were attributed to electrical faults and unregulated industrial activities. This data emphasizes the urgency of improving firefighter preparedness and infrastructure in the city.</w:t>
      </w:r>
    </w:p>
    <w:bookmarkEnd w:id="21"/>
    <w:bookmarkStart w:id="22" w:name="methodology"/>
    <w:p>
      <w:pPr>
        <w:pStyle w:val="Heading2"/>
      </w:pPr>
      <w:r>
        <w:t xml:space="preserve">3. Methodology</w:t>
      </w:r>
    </w:p>
    <w:p>
      <w:pPr>
        <w:pStyle w:val="FirstParagraph"/>
      </w:pPr>
      <w:r>
        <w:t xml:space="preserve">This Master Thesis employs a mixed-methods approach, combining quantitative data analysis with qualitative insights from interviews and case studies. Primary data was collected through surveys conducted at three Abuja Fire Service stations, while secondary data included incident reports from the FCT Emergency Management Agency (FCTEMA) and academic publications on Nigerian emergency services.</w:t>
      </w:r>
    </w:p>
    <w:p>
      <w:pPr>
        <w:pStyle w:val="BodyText"/>
      </w:pPr>
      <w:r>
        <w:rPr>
          <w:bCs/>
          <w:b/>
        </w:rPr>
        <w:t xml:space="preserve">Data Collection:</w:t>
      </w:r>
      <w:r>
        <w:t xml:space="preserve"> </w:t>
      </w:r>
      <w:r>
        <w:t xml:space="preserve">The study analyzed fire incident records from 2018 to 2023, focusing on response times, types of fires, and casualty rates. Semi-structured interviews were conducted with 15 firefighters in Abuja to gather perspectives on operational challenges and resource needs.</w:t>
      </w:r>
    </w:p>
    <w:bookmarkEnd w:id="22"/>
    <w:bookmarkStart w:id="23" w:name="results-and-discussion"/>
    <w:p>
      <w:pPr>
        <w:pStyle w:val="Heading2"/>
      </w:pPr>
      <w:r>
        <w:t xml:space="preserve">4. Results and Discussion</w:t>
      </w:r>
    </w:p>
    <w:p>
      <w:pPr>
        <w:pStyle w:val="FirstParagraph"/>
      </w:pPr>
      <w:r>
        <w:rPr>
          <w:bCs/>
          <w:b/>
        </w:rPr>
        <w:t xml:space="preserve">Key Findings:</w:t>
      </w:r>
    </w:p>
    <w:p>
      <w:pPr>
        <w:numPr>
          <w:ilvl w:val="0"/>
          <w:numId w:val="1001"/>
        </w:numPr>
        <w:pStyle w:val="Compact"/>
      </w:pPr>
      <w:r>
        <w:rPr>
          <w:iCs/>
          <w:i/>
        </w:rPr>
        <w:t xml:space="preserve">Limited Resources:</w:t>
      </w:r>
      <w:r>
        <w:t xml:space="preserve"> </w:t>
      </w:r>
      <w:r>
        <w:t xml:space="preserve">Over 70% of respondents cited a lack of modern firefighting equipment, such as high-reach ladder trucks and thermal imaging cameras.</w:t>
      </w:r>
    </w:p>
    <w:p>
      <w:pPr>
        <w:numPr>
          <w:ilvl w:val="0"/>
          <w:numId w:val="1001"/>
        </w:numPr>
        <w:pStyle w:val="Compact"/>
      </w:pPr>
      <w:r>
        <w:rPr>
          <w:iCs/>
          <w:i/>
        </w:rPr>
        <w:t xml:space="preserve">Training Gaps:</w:t>
      </w:r>
      <w:r>
        <w:t xml:space="preserve"> </w:t>
      </w:r>
      <w:r>
        <w:t xml:space="preserve">Firefighters in Abuja reported insufficient training on hazardous material (hazmat) incidents and high-rise building fires.</w:t>
      </w:r>
    </w:p>
    <w:p>
      <w:pPr>
        <w:numPr>
          <w:ilvl w:val="0"/>
          <w:numId w:val="1001"/>
        </w:numPr>
        <w:pStyle w:val="Compact"/>
      </w:pPr>
      <w:r>
        <w:rPr>
          <w:iCs/>
          <w:i/>
        </w:rPr>
        <w:t xml:space="preserve">Response Time Delays:</w:t>
      </w:r>
      <w:r>
        <w:t xml:space="preserve"> </w:t>
      </w:r>
      <w:r>
        <w:t xml:space="preserve">Data revealed that 60% of fire incidents took over 15 minutes to reach, contributing to increased casualties.</w:t>
      </w:r>
    </w:p>
    <w:p>
      <w:pPr>
        <w:pStyle w:val="FirstParagraph"/>
      </w:pPr>
      <w:r>
        <w:rPr>
          <w:bCs/>
          <w:b/>
        </w:rPr>
        <w:t xml:space="preserve">Policy Implications:</w:t>
      </w:r>
      <w:r>
        <w:t xml:space="preserve"> </w:t>
      </w:r>
      <w:r>
        <w:t xml:space="preserve">The findings highlight the need for increased government investment in firefighting infrastructure and training programs. Additionally, the study recommends integrating community education campaigns into Abuja's emergency management strategy to reduce fire incidents caused by human error.</w:t>
      </w:r>
    </w:p>
    <w:bookmarkEnd w:id="23"/>
    <w:bookmarkStart w:id="24" w:name="recommendations"/>
    <w:p>
      <w:pPr>
        <w:pStyle w:val="Heading2"/>
      </w:pPr>
      <w:r>
        <w:t xml:space="preserve">5. Recommendations</w:t>
      </w:r>
    </w:p>
    <w:p>
      <w:pPr>
        <w:pStyle w:val="FirstParagraph"/>
      </w:pPr>
      <w:r>
        <w:t xml:space="preserve">To improve firefighter operations in Abuja, this Master Thesis proposes the following:</w:t>
      </w:r>
    </w:p>
    <w:p>
      <w:pPr>
        <w:numPr>
          <w:ilvl w:val="0"/>
          <w:numId w:val="1002"/>
        </w:numPr>
        <w:pStyle w:val="Compact"/>
      </w:pPr>
      <w:r>
        <w:rPr>
          <w:bCs/>
          <w:b/>
        </w:rPr>
        <w:t xml:space="preserve">Modernization of Equipment:</w:t>
      </w:r>
      <w:r>
        <w:t xml:space="preserve"> </w:t>
      </w:r>
      <w:r>
        <w:t xml:space="preserve">The government should allocate funds for acquiring advanced firefighting vehicles and tools.</w:t>
      </w:r>
    </w:p>
    <w:p>
      <w:pPr>
        <w:numPr>
          <w:ilvl w:val="0"/>
          <w:numId w:val="1002"/>
        </w:numPr>
        <w:pStyle w:val="Compact"/>
      </w:pPr>
      <w:r>
        <w:rPr>
          <w:bCs/>
          <w:b/>
        </w:rPr>
        <w:t xml:space="preserve">Training Enhancements:</w:t>
      </w:r>
      <w:r>
        <w:t xml:space="preserve"> </w:t>
      </w:r>
      <w:r>
        <w:t xml:space="preserve">Collaborate with international firefighting organizations to provide specialized training on modern fire suppression techniques.</w:t>
      </w:r>
    </w:p>
    <w:p>
      <w:pPr>
        <w:numPr>
          <w:ilvl w:val="0"/>
          <w:numId w:val="1002"/>
        </w:numPr>
        <w:pStyle w:val="Compact"/>
      </w:pPr>
      <w:r>
        <w:rPr>
          <w:bCs/>
          <w:b/>
        </w:rPr>
        <w:t xml:space="preserve">Policymaking Reforms:</w:t>
      </w:r>
      <w:r>
        <w:t xml:space="preserve"> </w:t>
      </w:r>
      <w:r>
        <w:t xml:space="preserve">Establish a dedicated task force to review and update Abuja's fire safety regulations, ensuring alignment with global standards.</w:t>
      </w:r>
    </w:p>
    <w:bookmarkEnd w:id="24"/>
    <w:bookmarkStart w:id="25" w:name="conclusion"/>
    <w:p>
      <w:pPr>
        <w:pStyle w:val="Heading2"/>
      </w:pPr>
      <w:r>
        <w:t xml:space="preserve">6. Conclusion</w:t>
      </w:r>
    </w:p>
    <w:p>
      <w:pPr>
        <w:pStyle w:val="FirstParagraph"/>
      </w:pPr>
      <w:r>
        <w:t xml:space="preserve">This Master Thesis underscores the critical role of firefighters in Nigeria's capital city, Abuja, as urbanization continues to reshape the built environment. By addressing resource constraints, training deficiencies, and policy gaps, stakeholders can enhance fire safety outcomes for Abuja's residents. Future research should explore the long-term impact of these interventions on public safety metrics and community resilience.</w:t>
      </w:r>
    </w:p>
    <w:bookmarkEnd w:id="25"/>
    <w:bookmarkStart w:id="26" w:name="references"/>
    <w:p>
      <w:pPr>
        <w:pStyle w:val="Heading2"/>
      </w:pPr>
      <w:r>
        <w:t xml:space="preserve">References</w:t>
      </w:r>
    </w:p>
    <w:p>
      <w:pPr>
        <w:pStyle w:val="FirstParagraph"/>
      </w:pPr>
      <w:r>
        <w:t xml:space="preserve">Adeyemi, O., et al. (2021). "Urban Fire Risks in Nigerian Cities." Journal of Emergency Management, 19(3), 45-60.</w:t>
      </w:r>
      <w:r>
        <w:br/>
      </w:r>
      <w:r>
        <w:t xml:space="preserve">Federal Ministry of Emergency Management (FCTEMA). (2020). "Fire Incident Report: Abuja FCT."</w:t>
      </w:r>
      <w:r>
        <w:br/>
      </w:r>
      <w:r>
        <w:t xml:space="preserve">Nigeria Fire Service Corps. (2023). "Annual Performance Review."</w:t>
      </w:r>
    </w:p>
    <w:bookmarkEnd w:id="26"/>
    <w:bookmarkStart w:id="27" w:name="appendix"/>
    <w:p>
      <w:pPr>
        <w:pStyle w:val="Heading2"/>
      </w:pPr>
      <w:r>
        <w:t xml:space="preserve">Appendix</w:t>
      </w:r>
    </w:p>
    <w:p>
      <w:pPr>
        <w:pStyle w:val="FirstParagraph"/>
      </w:pPr>
      <w:r>
        <w:rPr>
          <w:iCs/>
          <w:i/>
        </w:rPr>
        <w:t xml:space="preserve">Survey Questionnaire and Interview Transcripts:</w:t>
      </w:r>
      <w:r>
        <w:t xml:space="preserve"> </w:t>
      </w:r>
      <w:r>
        <w:t xml:space="preserve">Detailed data collection tools and anonymized interview responses are available upon request.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Services in Nigeria Abuja</dc:title>
  <dc:creator/>
  <dc:language>en</dc:language>
  <cp:keywords/>
  <dcterms:created xsi:type="dcterms:W3CDTF">2026-07-19T23:56:46Z</dcterms:created>
  <dcterms:modified xsi:type="dcterms:W3CDTF">2026-07-19T23:56:46Z</dcterms:modified>
</cp:coreProperties>
</file>

<file path=docProps/custom.xml><?xml version="1.0" encoding="utf-8"?>
<Properties xmlns="http://schemas.openxmlformats.org/officeDocument/2006/custom-properties" xmlns:vt="http://schemas.openxmlformats.org/officeDocument/2006/docPropsVTypes"/>
</file>