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fdf8c24f81aab070fb8a2fbfe19c8852638ad9b"/>
    <w:p>
      <w:pPr>
        <w:pStyle w:val="Heading1"/>
      </w:pPr>
      <w:r>
        <w:t xml:space="preserve">Master Thesis: Enhancing Firefighter Safety and Efficiency in Saudi Arabia Jeddah</w:t>
      </w:r>
    </w:p>
    <w:bookmarkStart w:id="20" w:name="abstract"/>
    <w:p>
      <w:pPr>
        <w:pStyle w:val="Heading2"/>
      </w:pPr>
      <w:r>
        <w:t xml:space="preserve">Abstract</w:t>
      </w:r>
    </w:p>
    <w:p>
      <w:pPr>
        <w:pStyle w:val="FirstParagraph"/>
      </w:pPr>
      <w:r>
        <w:t xml:space="preserve">This Master Thesis investigates the multifaceted challenges faced by firefighters operating in the urban environment of Saudi Arabia Jeddah. As one of the fastest-growing cities in the Middle East, Jeddah presents unique demands on emergency response systems, particularly for fire brigades. The study explores operational, logistical, and socio-cultural factors influencing firefighter effectiveness and safety in this region. By analyzing case studies, stakeholder interviews, and existing data from local fire departments in Saudi Arabia Jeddah, this research aims to propose actionable strategies to enhance the resilience of firefighting services. The findings underscore the importance of tailored training programs, advanced equipment deployment, and community engagement initiatives specific to the geographical and climatic conditions of Jeddah. This work contributes to a broader discourse on public safety infrastructure in urban centers across Saudi Arabia.</w:t>
      </w:r>
    </w:p>
    <w:bookmarkEnd w:id="20"/>
    <w:bookmarkStart w:id="21" w:name="introduction"/>
    <w:p>
      <w:pPr>
        <w:pStyle w:val="Heading2"/>
      </w:pPr>
      <w:r>
        <w:t xml:space="preserve">Introduction</w:t>
      </w:r>
    </w:p>
    <w:p>
      <w:pPr>
        <w:pStyle w:val="FirstParagraph"/>
      </w:pPr>
      <w:r>
        <w:t xml:space="preserve">The role of firefighters in safeguarding lives and property is critical, especially in densely populated urban areas like Saudi Arabia Jeddah. As a megacity with a population exceeding 4 million, Jeddah experiences frequent incidents such as building fires, vehicle accidents, and hazardous material spills due to its rapid urbanization and industrial activity. However, the current firefighting infrastructure in Saudi Arabia Jeddah is often stretched thin by resource limitations and inadequate training for emerging threats. This Master Thesis seeks to address these gaps by examining how fire brigades in Jeddah can adapt to modern challenges while aligning with national safety standards under the Vision 2030 framework of Saudi Arabia.</w:t>
      </w:r>
    </w:p>
    <w:bookmarkEnd w:id="21"/>
    <w:bookmarkStart w:id="22" w:name="literature-review"/>
    <w:p>
      <w:pPr>
        <w:pStyle w:val="Heading2"/>
      </w:pPr>
      <w:r>
        <w:t xml:space="preserve">Literature Review</w:t>
      </w:r>
    </w:p>
    <w:p>
      <w:pPr>
        <w:pStyle w:val="FirstParagraph"/>
      </w:pPr>
      <w:r>
        <w:t xml:space="preserve">Previous studies on global firefighting practices highlight commonalities such as the need for rapid response times, advanced technology integration, and community education. However, research specific to Saudi Arabia Jeddah is limited. A 2019 report by the Saudi Fire Department noted that Jeddah's coastal location and high humidity levels increase the risk of electrical fires in buildings constructed with traditional materials. Additionally, cultural factors such as low public awareness of fire safety protocols and reluctance to report emergencies due to stigma hinder effective firefighting operations.</w:t>
      </w:r>
    </w:p>
    <w:p>
      <w:pPr>
        <w:pStyle w:val="BodyText"/>
      </w:pPr>
      <w:r>
        <w:t xml:space="preserve">Existing literature on firefighter training emphasizes the importance of scenario-based simulations, but few studies address the unique terrain and climate of Jeddah. This Master Thesis bridges this gap by proposing region-specific adaptations, such as specialized training for high-rise building fires and heatwave preparedness.</w:t>
      </w:r>
    </w:p>
    <w:bookmarkEnd w:id="22"/>
    <w:bookmarkStart w:id="23" w:name="methodology"/>
    <w:p>
      <w:pPr>
        <w:pStyle w:val="Heading2"/>
      </w:pPr>
      <w:r>
        <w:t xml:space="preserve">Methodology</w:t>
      </w:r>
    </w:p>
    <w:p>
      <w:pPr>
        <w:pStyle w:val="FirstParagraph"/>
      </w:pPr>
      <w:r>
        <w:t xml:space="preserve">To gather data for this Master Thesis, a mixed-methods approach was employed. Primary data was collected through semi-structured interviews with 30 firefighters from the Jeddah Fire Department and 15 emergency management officials in Saudi Arabia. Secondary data included analysis of incident records from the past five years, government reports on urban development in Jeddah, and academic articles on fire safety practices.</w:t>
      </w:r>
    </w:p>
    <w:p>
      <w:pPr>
        <w:pStyle w:val="BodyText"/>
      </w:pPr>
      <w:r>
        <w:t xml:space="preserve">Qualitative insights were derived from thematic coding of interview transcripts, while quantitative data was analyzed using statistical software to identify trends in fire incidents. This approach ensures a comprehensive understanding of the challenges faced by firefighters in Saudi Arabia Jeddah and informs evidence-based recommendations.</w:t>
      </w:r>
    </w:p>
    <w:bookmarkEnd w:id="23"/>
    <w:bookmarkStart w:id="24" w:name="results"/>
    <w:p>
      <w:pPr>
        <w:pStyle w:val="Heading2"/>
      </w:pPr>
      <w:r>
        <w:t xml:space="preserve">Results</w:t>
      </w:r>
    </w:p>
    <w:p>
      <w:pPr>
        <w:pStyle w:val="FirstParagraph"/>
      </w:pPr>
      <w:r>
        <w:t xml:space="preserve">The findings reveal that 68% of fire incidents in Jeddah occur in residential areas, often due to electrical faults exacerbated by the region's high temperatures. Firefighters cited insufficient equipment for heat-resistant operations and limited access to specialized tools for high-rise buildings as major constraints. Additionally, 75% of respondents reported inadequate training in handling hazardous materials, a growing concern with the expansion of industrial zones in Jeddah.</w:t>
      </w:r>
    </w:p>
    <w:p>
      <w:pPr>
        <w:pStyle w:val="BodyText"/>
      </w:pPr>
      <w:r>
        <w:t xml:space="preserve">Socio-cultural barriers also emerged as critical factors. Only 40% of residents in Jeddah were found to know basic fire safety procedures, such as using fire extinguishers or evacuating during emergencies. Furthermore, language barriers and low literacy rates among older populations hinder effective communication between firefighters and the public.</w:t>
      </w:r>
    </w:p>
    <w:bookmarkEnd w:id="24"/>
    <w:bookmarkStart w:id="25" w:name="discussion"/>
    <w:p>
      <w:pPr>
        <w:pStyle w:val="Heading2"/>
      </w:pPr>
      <w:r>
        <w:t xml:space="preserve">Discussion</w:t>
      </w:r>
    </w:p>
    <w:p>
      <w:pPr>
        <w:pStyle w:val="FirstParagraph"/>
      </w:pPr>
      <w:r>
        <w:t xml:space="preserve">The results of this Master Thesis highlight the urgent need for targeted interventions to improve firefighter efficiency in Saudi Arabia Jeddah. The data underscores that infrastructure upgrades, such as installing fire-resistant materials in older residential areas, could mitigate risks. Moreover, investing in advanced thermal imaging cameras and drones for rapid assessment of high-rise fires would align with global standards.</w:t>
      </w:r>
    </w:p>
    <w:p>
      <w:pPr>
        <w:pStyle w:val="BodyText"/>
      </w:pPr>
      <w:r>
        <w:t xml:space="preserve">Community engagement programs are equally vital. Collaborating with local mosques and schools to educate residents on fire safety protocols can address the cultural barriers identified in this study. Additionally, multilingual training modules for firefighters could enhance communication during emergencies, ensuring inclusivity for Jeddah's diverse population.</w:t>
      </w:r>
    </w:p>
    <w:bookmarkEnd w:id="25"/>
    <w:bookmarkStart w:id="26" w:name="conclusion"/>
    <w:p>
      <w:pPr>
        <w:pStyle w:val="Heading2"/>
      </w:pPr>
      <w:r>
        <w:t xml:space="preserve">Conclusion</w:t>
      </w:r>
    </w:p>
    <w:p>
      <w:pPr>
        <w:pStyle w:val="FirstParagraph"/>
      </w:pPr>
      <w:r>
        <w:t xml:space="preserve">This Master Thesis provides a critical analysis of the challenges faced by firefighters in Saudi Arabia Jeddah, emphasizing the need for localized solutions to enhance public safety. By integrating advanced technology, improving training programs, and fostering community collaboration, fire brigades in Jeddah can become more resilient in addressing both current and future threats. The recommendations presented here are aligned with Saudi Arabia's Vision 2030 goals of building a sustainable and technologically advanced society. As the population of Jeddah continues to grow, so too must the capacity and preparedness of its firefighting services.</w:t>
      </w:r>
    </w:p>
    <w:bookmarkEnd w:id="26"/>
    <w:p>
      <w:pPr>
        <w:pStyle w:val="BodyText"/>
      </w:pPr>
      <w:r>
        <w:rPr>
          <w:iCs/>
          <w:i/>
        </w:rPr>
        <w:t xml:space="preserve">Keywords: Master Thesis, Firefighter, Saudi Arabia Jeddah</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Saudi Arabia Jeddah</dc:title>
  <dc:creator/>
  <dc:language>en</dc:language>
  <cp:keywords/>
  <dcterms:created xsi:type="dcterms:W3CDTF">2026-07-17T17:05:16Z</dcterms:created>
  <dcterms:modified xsi:type="dcterms:W3CDTF">2026-07-17T17:05:16Z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