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ca49c3e0cea0dabd72ff8b7fc9e8185d74df5e0"/>
    <w:p>
      <w:pPr>
        <w:pStyle w:val="Heading1"/>
      </w:pPr>
      <w:r>
        <w:t xml:space="preserve">Master Thesis: The Role and Challenges of Firefighters in South Africa Johannesburg</w:t>
      </w:r>
    </w:p>
    <w:bookmarkStart w:id="20" w:name="abstract"/>
    <w:p>
      <w:pPr>
        <w:pStyle w:val="Heading2"/>
      </w:pPr>
      <w:r>
        <w:t xml:space="preserve">Abstract</w:t>
      </w:r>
    </w:p>
    <w:p>
      <w:pPr>
        <w:pStyle w:val="FirstParagraph"/>
      </w:pPr>
      <w:r>
        <w:t xml:space="preserve">This Master Thesis examines the critical role of firefighters in South Africa's urban landscape, with a focused analysis on Johannesburg, a city characterized by high-density populations, socio-economic disparities, and complex infrastructure. The study explores the multifaceted challenges faced by firefighters in Johannesburg, including resource constraints, community engagement dynamics, and the impact of rapid urbanization. Drawing on qualitative and quantitative data from local fire departments (such as the City of Johannesburg Fire &amp; Rescue Services), this thesis highlights systemic gaps in emergency response frameworks and proposes actionable strategies to enhance firefighter efficacy. The research underscores the importance of tailoring firefighting policies to South Africa's unique socio-political context, ensuring that firefighters are equipped not only with technical skills but also with cultural competence to address the diverse needs of Johannesburg's communities.</w:t>
      </w:r>
    </w:p>
    <w:bookmarkEnd w:id="20"/>
    <w:bookmarkStart w:id="21" w:name="introduction"/>
    <w:p>
      <w:pPr>
        <w:pStyle w:val="Heading2"/>
      </w:pPr>
      <w:r>
        <w:t xml:space="preserve">Introduction</w:t>
      </w:r>
    </w:p>
    <w:p>
      <w:pPr>
        <w:pStyle w:val="FirstParagraph"/>
      </w:pPr>
      <w:r>
        <w:t xml:space="preserve">Johannesburg, as South Africa’s economic hub and largest city, presents a complex environment for firefighting operations. With over 10 million residents, the city is marked by sprawling townships, industrial zones, and high-rise developments. Firefighters in Johannesburg are tasked with responding to a wide array of emergencies—ranging from residential fires in informal settlements to industrial accidents and wildfires on the outskirts of the city. This Master Thesis investigates how these challenges intersect with systemic issues such as underfunding, outdated equipment, and limited public awareness campaigns. It argues that understanding the specific context of South Africa Johannesburg is essential for developing effective firefighting strategies that align with both local needs and global standards.</w:t>
      </w:r>
    </w:p>
    <w:bookmarkEnd w:id="21"/>
    <w:bookmarkStart w:id="22" w:name="Xad48a29f74226dc654a4f12361c23fc21d1daf8"/>
    <w:p>
      <w:pPr>
        <w:pStyle w:val="Heading2"/>
      </w:pPr>
      <w:r>
        <w:t xml:space="preserve">Historical Context of Firefighting in South Africa</w:t>
      </w:r>
    </w:p>
    <w:p>
      <w:pPr>
        <w:pStyle w:val="FirstParagraph"/>
      </w:pPr>
      <w:r>
        <w:t xml:space="preserve">Firefighting in South Africa has evolved from colonial-era volunteer brigades to a semi-militarized service under the National Fire and Rescue Services (NFRS) framework. However, Johannesburg’s fire department has historically operated independently due to its status as a metropolitan municipality. The City of Johannesburg Fire &amp; Rescue Service (CJFRS) was established in 1902 and has since grown into one of the most active fire departments in Africa. Despite this, challenges such as inadequate staffing ratios and aging infrastructure persist. For instance, CJFRS reported a 35% increase in call volumes between 2018 and 2023, yet budget allocations have not kept pace with demand.</w:t>
      </w:r>
    </w:p>
    <w:bookmarkEnd w:id="22"/>
    <w:bookmarkStart w:id="23" w:name="X3e223b0c5cbec10ea7f80763777caddc1380339"/>
    <w:p>
      <w:pPr>
        <w:pStyle w:val="Heading2"/>
      </w:pPr>
      <w:r>
        <w:t xml:space="preserve">Key Challenges Faced by Firefighters in Johannesburg</w:t>
      </w:r>
    </w:p>
    <w:p>
      <w:pPr>
        <w:pStyle w:val="FirstParagraph"/>
      </w:pPr>
      <w:r>
        <w:rPr>
          <w:bCs/>
          <w:b/>
        </w:rPr>
        <w:t xml:space="preserve">Resource Limitations:</w:t>
      </w:r>
      <w:r>
        <w:t xml:space="preserve"> </w:t>
      </w:r>
      <w:r>
        <w:t xml:space="preserve">Firefighters in Johannesburg often contend with outdated equipment, including fire trucks that lack modern safety features such as GPS tracking or thermal imaging cameras. A 2021 audit revealed that over 40% of CJFRS vehicles were beyond their recommended service life.</w:t>
      </w:r>
    </w:p>
    <w:p>
      <w:pPr>
        <w:pStyle w:val="BodyText"/>
      </w:pPr>
      <w:r>
        <w:rPr>
          <w:bCs/>
          <w:b/>
        </w:rPr>
        <w:t xml:space="preserve">Urbanization and Informal Settlements:</w:t>
      </w:r>
      <w:r>
        <w:t xml:space="preserve"> </w:t>
      </w:r>
      <w:r>
        <w:t xml:space="preserve">Johannesburg’s informal settlements, such as Alexandra and Nkangala, are particularly vulnerable to fires due to overcrowding, substandard housing materials, and limited access to emergency services. Firefighters frequently report that responding to these areas is hindered by narrow streets and lack of fire hydrants.</w:t>
      </w:r>
    </w:p>
    <w:p>
      <w:pPr>
        <w:pStyle w:val="BodyText"/>
      </w:pPr>
      <w:r>
        <w:rPr>
          <w:bCs/>
          <w:b/>
        </w:rPr>
        <w:t xml:space="preserve">Socio-Economic Factors:</w:t>
      </w:r>
      <w:r>
        <w:t xml:space="preserve"> </w:t>
      </w:r>
      <w:r>
        <w:t xml:space="preserve">High unemployment rates and poverty in Johannesburg contribute to increased risk factors, such as the use of paraffin cookers in overcrowded homes. Firefighters must also navigate cultural barriers when educating communities on fire prevention, requiring localized outreach strategies.</w:t>
      </w:r>
    </w:p>
    <w:bookmarkEnd w:id="23"/>
    <w:bookmarkStart w:id="24" w:name="X06c8f0fc16d9457bd31af3a1cda398d4dde85d5"/>
    <w:p>
      <w:pPr>
        <w:pStyle w:val="Heading2"/>
      </w:pPr>
      <w:r>
        <w:t xml:space="preserve">Role of Firefighters Beyond Emergency Response</w:t>
      </w:r>
    </w:p>
    <w:p>
      <w:pPr>
        <w:pStyle w:val="FirstParagraph"/>
      </w:pPr>
      <w:r>
        <w:t xml:space="preserve">In South Africa Johannesburg, firefighters serve as first responders during natural disasters (e.g., floods and droughts) and are often called upon to assist in crime-related emergencies. For example, during the 2019 riots in parts of Johannesburg, firefighters were deployed to provide medical aid and secure hazardous materials. This expanded role necessitates cross-training in areas such as trauma response and crowd management.</w:t>
      </w:r>
    </w:p>
    <w:p>
      <w:pPr>
        <w:pStyle w:val="BodyText"/>
      </w:pPr>
      <w:r>
        <w:t xml:space="preserve">Firefighters also play a vital role in community education programs. The CJFRS has initiated initiatives like the "Fire Safety for Schools" program, which teaches children about fire prevention through interactive workshops. However, these efforts are often limited by funding and logistical constraints.</w:t>
      </w:r>
    </w:p>
    <w:bookmarkEnd w:id="24"/>
    <w:bookmarkStart w:id="25" w:name="Xe1c42799f0fbe4b6c63d33fcb6cc12596a36693"/>
    <w:p>
      <w:pPr>
        <w:pStyle w:val="Heading2"/>
      </w:pPr>
      <w:r>
        <w:t xml:space="preserve">Cases Studies: Fire Incidents in Johannesburg</w:t>
      </w:r>
    </w:p>
    <w:p>
      <w:pPr>
        <w:pStyle w:val="FirstParagraph"/>
      </w:pPr>
      <w:r>
        <w:rPr>
          <w:bCs/>
          <w:b/>
        </w:rPr>
        <w:t xml:space="preserve">Case Study 1:</w:t>
      </w:r>
      <w:r>
        <w:t xml:space="preserve"> </w:t>
      </w:r>
      <w:r>
        <w:t xml:space="preserve">The 2017 fire at the Maboneng Precinct, a high-end residential area, highlighted disparities in fire preparedness. While residents had access to modern fire alarms and hydrants, the incident exposed delays in response times due to traffic congestion during peak hours.</w:t>
      </w:r>
    </w:p>
    <w:p>
      <w:pPr>
        <w:pStyle w:val="BodyText"/>
      </w:pPr>
      <w:r>
        <w:rPr>
          <w:bCs/>
          <w:b/>
        </w:rPr>
        <w:t xml:space="preserve">Case Study 2:</w:t>
      </w:r>
      <w:r>
        <w:t xml:space="preserve"> </w:t>
      </w:r>
      <w:r>
        <w:t xml:space="preserve">In 2020, a series of fires in the Orlando East township underscored the impact of socio-economic factors. Firefighters reported that over 80% of these incidents were linked to unregulated electrical wiring and lack of fire extinguishers in homes.</w:t>
      </w:r>
    </w:p>
    <w:bookmarkEnd w:id="25"/>
    <w:bookmarkStart w:id="26" w:name="recommendations-for-policy-and-practice"/>
    <w:p>
      <w:pPr>
        <w:pStyle w:val="Heading2"/>
      </w:pPr>
      <w:r>
        <w:t xml:space="preserve">Recommendations for Policy and Practice</w:t>
      </w:r>
    </w:p>
    <w:p>
      <w:pPr>
        <w:pStyle w:val="FirstParagraph"/>
      </w:pPr>
      <w:r>
        <w:t xml:space="preserve">To address these challenges, this thesis proposes several recommendations:</w:t>
      </w:r>
    </w:p>
    <w:p>
      <w:pPr>
        <w:numPr>
          <w:ilvl w:val="0"/>
          <w:numId w:val="1001"/>
        </w:numPr>
        <w:pStyle w:val="Compact"/>
      </w:pPr>
      <w:r>
        <w:rPr>
          <w:bCs/>
          <w:b/>
        </w:rPr>
        <w:t xml:space="preserve">Investment in Modern Equipment:</w:t>
      </w:r>
      <w:r>
        <w:t xml:space="preserve"> </w:t>
      </w:r>
      <w:r>
        <w:t xml:space="preserve">The City of Johannesburg should prioritize replacing aging fire trucks with vehicles equipped with advanced safety technology.</w:t>
      </w:r>
    </w:p>
    <w:p>
      <w:pPr>
        <w:numPr>
          <w:ilvl w:val="0"/>
          <w:numId w:val="1001"/>
        </w:numPr>
        <w:pStyle w:val="Compact"/>
      </w:pPr>
      <w:r>
        <w:rPr>
          <w:bCs/>
          <w:b/>
        </w:rPr>
        <w:t xml:space="preserve">Community Engagement Programs:</w:t>
      </w:r>
      <w:r>
        <w:t xml:space="preserve"> </w:t>
      </w:r>
      <w:r>
        <w:t xml:space="preserve">Expand initiatives like the "Fire Safety for Schools" program to include workshops in informal settlements and multilingual outreach.</w:t>
      </w:r>
    </w:p>
    <w:p>
      <w:pPr>
        <w:numPr>
          <w:ilvl w:val="0"/>
          <w:numId w:val="1001"/>
        </w:numPr>
        <w:pStyle w:val="Compact"/>
      </w:pPr>
      <w:r>
        <w:rPr>
          <w:bCs/>
          <w:b/>
        </w:rPr>
        <w:t xml:space="preserve">Public-Private Partnerships:</w:t>
      </w:r>
      <w:r>
        <w:t xml:space="preserve"> </w:t>
      </w:r>
      <w:r>
        <w:t xml:space="preserve">Collaborate with corporations and NGOs to fund infrastructure improvements, such as installing fire hydrants in underserved areas.</w:t>
      </w:r>
    </w:p>
    <w:bookmarkEnd w:id="26"/>
    <w:bookmarkStart w:id="27" w:name="conclusion"/>
    <w:p>
      <w:pPr>
        <w:pStyle w:val="Heading2"/>
      </w:pPr>
      <w:r>
        <w:t xml:space="preserve">Conclusion</w:t>
      </w:r>
    </w:p>
    <w:p>
      <w:pPr>
        <w:pStyle w:val="FirstParagraph"/>
      </w:pPr>
      <w:r>
        <w:t xml:space="preserve">This Master Thesis highlights the indispensable role of firefighters in South Africa Johannesburg, a city where the intersection of urbanization, socio-economic inequality, and environmental risks demands innovative solutions. By addressing systemic challenges through targeted policy changes and community-focused strategies, Johannesburg can enhance firefighter readiness and ensure safer communities for all residents. Future research should explore the integration of technology—such as AI-driven fire risk mapping—to further optimize emergency response frameworks in South Africa’s rapidly evolving urban environments.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South Africa Johannesburg</dc:title>
  <dc:creator/>
  <dc:language>en</dc:language>
  <cp:keywords/>
  <dcterms:created xsi:type="dcterms:W3CDTF">2026-07-23T12:51:58Z</dcterms:created>
  <dcterms:modified xsi:type="dcterms:W3CDTF">2026-07-23T12:51:58Z</dcterms:modified>
</cp:coreProperties>
</file>

<file path=docProps/custom.xml><?xml version="1.0" encoding="utf-8"?>
<Properties xmlns="http://schemas.openxmlformats.org/officeDocument/2006/custom-properties" xmlns:vt="http://schemas.openxmlformats.org/officeDocument/2006/docPropsVTypes"/>
</file>