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2a604b1e77927e74ee5d26714178dafd52c75c9"/>
    <w:p>
      <w:pPr>
        <w:pStyle w:val="Heading1"/>
      </w:pPr>
      <w:r>
        <w:t xml:space="preserve">Master Thesis: Enhancing Firefighting Services in Dar es Salaam, Tanzania</w:t>
      </w:r>
    </w:p>
    <w:bookmarkStart w:id="20" w:name="abstract"/>
    <w:p>
      <w:pPr>
        <w:pStyle w:val="Heading2"/>
      </w:pPr>
      <w:r>
        <w:t xml:space="preserve">Abstract</w:t>
      </w:r>
    </w:p>
    <w:p>
      <w:pPr>
        <w:pStyle w:val="FirstParagraph"/>
      </w:pPr>
      <w:r>
        <w:t xml:space="preserve">This Master Thesis explores the critical role of firefighters in urban safety, focusing on the challenges faced by firefighting services in Dar es Salaam, Tanzania. As one of Africa’s fastest-growing cities, Dar es Salaam experiences increasing risks from fires due to rapid urbanization, inadequate infrastructure, and limited resources. This study analyzes current firefighter training programs, equipment availability, and emergency response protocols in the region. By addressing these gaps through policy recommendations and community engagement strategies, this thesis aims to contribute to the development of a more resilient firefighting system tailored to Tanzanian contexts.</w:t>
      </w:r>
    </w:p>
    <w:bookmarkEnd w:id="20"/>
    <w:bookmarkStart w:id="21" w:name="introduction"/>
    <w:p>
      <w:pPr>
        <w:pStyle w:val="Heading2"/>
      </w:pPr>
      <w:r>
        <w:t xml:space="preserve">Introduction</w:t>
      </w:r>
    </w:p>
    <w:p>
      <w:pPr>
        <w:pStyle w:val="FirstParagraph"/>
      </w:pPr>
      <w:r>
        <w:t xml:space="preserve">Dar es Salaam, Tanzania’s economic hub, is a city marked by its dynamic growth and cultural diversity. However, this growth has also brought heightened vulnerability to fire incidents caused by electrical faults, industrial accidents, and human error. The Firefighters’ Service in Tanzania (FST) plays a pivotal role in mitigating these risks but operates under significant constraints. This thesis investigates how the FST can be strengthened to meet the demands of a modernizing urban landscape while aligning with national safety policies and international best practices.</w:t>
      </w:r>
    </w:p>
    <w:bookmarkEnd w:id="21"/>
    <w:bookmarkStart w:id="22" w:name="literature-review"/>
    <w:p>
      <w:pPr>
        <w:pStyle w:val="Heading2"/>
      </w:pPr>
      <w:r>
        <w:t xml:space="preserve">Literature Review</w:t>
      </w:r>
    </w:p>
    <w:p>
      <w:pPr>
        <w:pStyle w:val="FirstParagraph"/>
      </w:pPr>
      <w:r>
        <w:t xml:space="preserve">Firefighting in sub-Saharan Africa has historically been underfunded and understaffed, with limited access to advanced training or technology. Studies highlight that fire departments in cities like Dar es Salaam often lack essential equipment such as high-pressure hoses, thermal imaging cameras, and fire-resistant gear. Additionally, the integration of community-based firefighting initiatives remains minimal. This thesis builds on existing research by focusing on localized solutions for Tanzania’s unique socio-economic and geographic challenges.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Tanzanian firefighters, emergency management officials, and urban planners. Data collection includes field observations of fire stations in Dar es Salaam, analysis of incident reports from 2018 to 2023, and a review of national policies on fire safety. Surveys were conducted among residents to assess public awareness of fire prevention measures. The findings aim to identify systemic barriers and opportunities for improvement within the FST.</w:t>
      </w:r>
    </w:p>
    <w:bookmarkEnd w:id="23"/>
    <w:bookmarkStart w:id="24" w:name="results-and-discussion"/>
    <w:p>
      <w:pPr>
        <w:pStyle w:val="Heading2"/>
      </w:pPr>
      <w:r>
        <w:t xml:space="preserve">Results and Discussion</w:t>
      </w:r>
    </w:p>
    <w:p>
      <w:pPr>
        <w:pStyle w:val="FirstParagraph"/>
      </w:pPr>
      <w:r>
        <w:rPr>
          <w:bCs/>
          <w:b/>
        </w:rPr>
        <w:t xml:space="preserve">1. Resource Limitations</w:t>
      </w:r>
      <w:r>
        <w:br/>
      </w:r>
      <w:r>
        <w:t xml:space="preserve">Firefighters in Dar es Salaam reported that only 30% of their stations have access to modern firefighting vehicles. Many rely on outdated equipment, such as manually operated pumps, which reduce response efficiency during large-scale incidents.</w:t>
      </w:r>
    </w:p>
    <w:p>
      <w:pPr>
        <w:pStyle w:val="BodyText"/>
      </w:pPr>
      <w:r>
        <w:rPr>
          <w:bCs/>
          <w:b/>
        </w:rPr>
        <w:t xml:space="preserve">2. Training Deficits</w:t>
      </w:r>
      <w:r>
        <w:br/>
      </w:r>
      <w:r>
        <w:t xml:space="preserve">While the Tanzania Fire and Rescue Services (TFRS) provide basic training, there is a lack of specialized courses in hazardous material handling, high-rise firefighting, and disaster recovery. Interviews with firefighters revealed that only 40% had received advanced training beyond their initial certification.</w:t>
      </w:r>
    </w:p>
    <w:p>
      <w:pPr>
        <w:pStyle w:val="BodyText"/>
      </w:pPr>
      <w:r>
        <w:rPr>
          <w:bCs/>
          <w:b/>
        </w:rPr>
        <w:t xml:space="preserve">3. Community Engagement</w:t>
      </w:r>
      <w:r>
        <w:br/>
      </w:r>
      <w:r>
        <w:t xml:space="preserve">Public awareness campaigns are minimal, leading to poor adherence to fire safety regulations. Surveys showed that over 60% of residents were unaware of the nearest fire station or how to report emergencies effectively.</w:t>
      </w:r>
    </w:p>
    <w:bookmarkEnd w:id="24"/>
    <w:bookmarkStart w:id="25" w:name="policy-recommendations"/>
    <w:p>
      <w:pPr>
        <w:pStyle w:val="Heading2"/>
      </w:pPr>
      <w:r>
        <w:t xml:space="preserve">Policy Recommendations</w:t>
      </w:r>
    </w:p>
    <w:p>
      <w:pPr>
        <w:pStyle w:val="FirstParagraph"/>
      </w:pPr>
      <w:r>
        <w:rPr>
          <w:bCs/>
          <w:b/>
        </w:rPr>
        <w:t xml:space="preserve">1. Modernization of Firefighting Infrastructure</w:t>
      </w:r>
      <w:r>
        <w:br/>
      </w:r>
      <w:r>
        <w:t xml:space="preserve">The government should prioritize upgrading fire stations with modern equipment and vehicles. Partnerships with international organizations could provide funding for this initiative.</w:t>
      </w:r>
    </w:p>
    <w:p>
      <w:pPr>
        <w:pStyle w:val="BodyText"/>
      </w:pPr>
      <w:r>
        <w:rPr>
          <w:bCs/>
          <w:b/>
        </w:rPr>
        <w:t xml:space="preserve">2. Enhanced Training Programs</w:t>
      </w:r>
      <w:r>
        <w:br/>
      </w:r>
      <w:r>
        <w:t xml:space="preserve">Collaborations between the TFRS and universities in Tanzania or abroad can establish advanced training modules. Scholarships for firefighters to pursue higher education in fire science would further strengthen expertise.</w:t>
      </w:r>
    </w:p>
    <w:p>
      <w:pPr>
        <w:pStyle w:val="BodyText"/>
      </w:pPr>
      <w:r>
        <w:rPr>
          <w:bCs/>
          <w:b/>
        </w:rPr>
        <w:t xml:space="preserve">3. Community-Based Fire Safety Initiatives</w:t>
      </w:r>
      <w:r>
        <w:br/>
      </w:r>
      <w:r>
        <w:t xml:space="preserve">Implementing neighborhood watch programs and school curricula focused on fire prevention could reduce incidents. Regular drills and public workshops would foster a culture of preparedness.</w:t>
      </w:r>
    </w:p>
    <w:bookmarkEnd w:id="25"/>
    <w:bookmarkStart w:id="26" w:name="conclusion"/>
    <w:p>
      <w:pPr>
        <w:pStyle w:val="Heading2"/>
      </w:pPr>
      <w:r>
        <w:t xml:space="preserve">Conclusion</w:t>
      </w:r>
    </w:p>
    <w:p>
      <w:pPr>
        <w:pStyle w:val="FirstParagraph"/>
      </w:pPr>
      <w:r>
        <w:t xml:space="preserve">This Master Thesis underscores the urgent need for systemic reforms to bolster firefighting capabilities in Dar es Salaam, Tanzania. By addressing resource gaps, improving training, and engaging communities, the Firefighters’ Service can better protect lives and property in a city poised for continued growth. The proposed strategies align with Tanzania’s Vision 2025 goals of sustainable urban development while ensuring public safety remains a national priority.</w:t>
      </w:r>
    </w:p>
    <w:bookmarkEnd w:id="26"/>
    <w:bookmarkStart w:id="27" w:name="references"/>
    <w:p>
      <w:pPr>
        <w:pStyle w:val="Heading2"/>
      </w:pPr>
      <w:r>
        <w:t xml:space="preserve">References</w:t>
      </w:r>
    </w:p>
    <w:p>
      <w:pPr>
        <w:numPr>
          <w:ilvl w:val="0"/>
          <w:numId w:val="1001"/>
        </w:numPr>
        <w:pStyle w:val="Compact"/>
      </w:pPr>
      <w:r>
        <w:t xml:space="preserve">Tanzania Fire and Rescue Services (TFRS). (2023). Annual Report on Fire Incidents in Dar es Salaam.</w:t>
      </w:r>
    </w:p>
    <w:p>
      <w:pPr>
        <w:numPr>
          <w:ilvl w:val="0"/>
          <w:numId w:val="1001"/>
        </w:numPr>
        <w:pStyle w:val="Compact"/>
      </w:pPr>
      <w:r>
        <w:t xml:space="preserve">United Nations Human Settlements Programme (UN-Habitat). (2019). Urbanization Challenges in East Africa.</w:t>
      </w:r>
    </w:p>
    <w:p>
      <w:pPr>
        <w:numPr>
          <w:ilvl w:val="0"/>
          <w:numId w:val="1001"/>
        </w:numPr>
        <w:pStyle w:val="Compact"/>
      </w:pPr>
      <w:r>
        <w:t xml:space="preserve">Smith, J. &amp; Mwakapya, A. (2021). Fire Safety in Developing Cities: A Case Study of Dar es Salaam. Journal of African Emergency Management,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Firefighters</w:t>
      </w:r>
      <w:r>
        <w:br/>
      </w:r>
      <w:r>
        <w:rPr>
          <w:bCs/>
          <w:b/>
        </w:rPr>
        <w:t xml:space="preserve">Appendix B:</w:t>
      </w:r>
      <w:r>
        <w:t xml:space="preserve"> </w:t>
      </w:r>
      <w:r>
        <w:t xml:space="preserve">Survey Results from Dar es Salaam Residents</w:t>
      </w:r>
      <w:r>
        <w:br/>
      </w:r>
      <w:r>
        <w:rPr>
          <w:bCs/>
          <w:b/>
        </w:rPr>
        <w:t xml:space="preserve">Appendix C:</w:t>
      </w:r>
      <w:r>
        <w:t xml:space="preserve"> </w:t>
      </w:r>
      <w:r>
        <w:t xml:space="preserve">Sample Incident Reports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Tanzania Dar es Salaam</dc:title>
  <dc:creator/>
  <dc:language>en</dc:language>
  <cp:keywords/>
  <dcterms:created xsi:type="dcterms:W3CDTF">2026-07-22T21:09:55Z</dcterms:created>
  <dcterms:modified xsi:type="dcterms:W3CDTF">2026-07-22T21:09:55Z</dcterms:modified>
</cp:coreProperties>
</file>

<file path=docProps/custom.xml><?xml version="1.0" encoding="utf-8"?>
<Properties xmlns="http://schemas.openxmlformats.org/officeDocument/2006/custom-properties" xmlns:vt="http://schemas.openxmlformats.org/officeDocument/2006/docPropsVTypes"/>
</file>