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c0e99abfcde832b548f1dacb00545a283c5551"/>
    <w:p>
      <w:pPr>
        <w:pStyle w:val="Heading1"/>
      </w:pPr>
      <w:r>
        <w:t xml:space="preserve">Master Thesis: The Role of a Geologist in Shaping Sustainable Development in Australia Melbourne</w:t>
      </w:r>
    </w:p>
    <w:p>
      <w:pPr>
        <w:pStyle w:val="FirstParagraph"/>
      </w:pPr>
      <w:r>
        <w:rPr>
          <w:bCs/>
          <w:b/>
        </w:rPr>
        <w:t xml:space="preserve">Abstract</w:t>
      </w:r>
    </w:p>
    <w:p>
      <w:pPr>
        <w:pStyle w:val="BodyText"/>
      </w:pPr>
      <w:r>
        <w:t xml:space="preserve">This Master Thesis explores the critical role of geologists in addressing contemporary challenges related to resource management, urban development, and environmental sustainability within the context of Australia Melbourne. Focusing on the unique geological landscape of Victoria’s capital, this study examines how geological expertise informs decision-making in sectors such as construction, mining, and climate resilience. By integrating fieldwork data from key sites like Port Phillip Bay and the Yarra Valley with advanced analytical techniques, this research highlights innovative strategies for balancing economic growth with ecological preservation in Melbourne’s evolving urban environment.</w:t>
      </w:r>
    </w:p>
    <w:bookmarkStart w:id="20" w:name="introduction"/>
    <w:p>
      <w:pPr>
        <w:pStyle w:val="Heading2"/>
      </w:pPr>
      <w:r>
        <w:t xml:space="preserve">1. Introduction</w:t>
      </w:r>
    </w:p>
    <w:p>
      <w:pPr>
        <w:pStyle w:val="FirstParagraph"/>
      </w:pPr>
      <w:r>
        <w:t xml:space="preserve">The role of a geologist in Australia Melbourne extends beyond traditional mineral exploration; it encompasses a multidisciplinary approach to understanding and managing the region’s geological resources. As one of Australia’s most populous and economically dynamic cities, Melbourne faces unique challenges due to its complex geological history, including sedimentary basins, volcanic activity in the surrounding regions (e.g., the Newer Volcanic Province), and coastal erosion along Port Phillip Bay. This Master Thesis investigates how geologists contribute to mitigating risks such as subsidence, landslides, and groundwater contamination while supporting infrastructure projects like the Metro Tunnel or sustainable urban planning initiatives.</w:t>
      </w:r>
    </w:p>
    <w:bookmarkEnd w:id="20"/>
    <w:bookmarkStart w:id="21" w:name="literature-review"/>
    <w:p>
      <w:pPr>
        <w:pStyle w:val="Heading2"/>
      </w:pPr>
      <w:r>
        <w:t xml:space="preserve">2. Literature Review</w:t>
      </w:r>
    </w:p>
    <w:p>
      <w:pPr>
        <w:pStyle w:val="FirstParagraph"/>
      </w:pPr>
      <w:r>
        <w:t xml:space="preserve">Australia Melbourne’s geological framework is shaped by its position on the Australian Plate, characterized by ancient crystalline basement rocks overlain by younger sedimentary deposits. Studies such as those conducted by Geoscience Australia (2018) and the Victorian Government’s Department of Environment, Land, Water and Planning (DELWP) emphasize the importance of integrating geological data into urban planning. For instance, the discovery of basaltic formations in Melbourne’s western suburbs has influenced strategies for managing soil permeability in construction projects. Additionally, research by</w:t>
      </w:r>
      <w:r>
        <w:t xml:space="preserve"> </w:t>
      </w:r>
      <w:r>
        <w:rPr>
          <w:iCs/>
          <w:i/>
        </w:rPr>
        <w:t xml:space="preserve">Smith et al.</w:t>
      </w:r>
      <w:r>
        <w:t xml:space="preserve"> </w:t>
      </w:r>
      <w:r>
        <w:t xml:space="preserve">(2020) on coastal erosion patterns along Port Phillip Bay underscores the necessity of geologists’ input in designing climate-adaptive infrastructure.</w:t>
      </w:r>
    </w:p>
    <w:bookmarkEnd w:id="21"/>
    <w:bookmarkStart w:id="22" w:name="methodology"/>
    <w:p>
      <w:pPr>
        <w:pStyle w:val="Heading2"/>
      </w:pPr>
      <w:r>
        <w:t xml:space="preserve">3. Methodology</w:t>
      </w:r>
    </w:p>
    <w:p>
      <w:pPr>
        <w:pStyle w:val="FirstParagraph"/>
      </w:pPr>
      <w:r>
        <w:t xml:space="preserve">This thesis employs a mixed-methods approach, combining fieldwork, laboratory analysis, and stakeholder interviews to evaluate the intersection of geological science and urban development in Australia Melbourne. Field surveys were conducted at three key sites: (1) the Yarra River floodplain, where sedimentary deposits are analyzed for their impact on water management; (2) the Grampians National Park, a region with significant igneous rock formations that inform mineral exploration; and (3) Port Phillip Bay, where coastal geology influences erosion mitigation strategies. Data was collected using GIS mapping software, core sampling techniques, and geochemical analysis of soil and rock samples. Interviews were conducted with local geologists from the Australian Geoscience Council (AGC) to gain insights into challenges faced in their professional practice.</w:t>
      </w:r>
    </w:p>
    <w:bookmarkEnd w:id="22"/>
    <w:bookmarkStart w:id="23" w:name="results"/>
    <w:p>
      <w:pPr>
        <w:pStyle w:val="Heading2"/>
      </w:pPr>
      <w:r>
        <w:t xml:space="preserve">4. Results</w:t>
      </w:r>
    </w:p>
    <w:p>
      <w:pPr>
        <w:pStyle w:val="FirstParagraph"/>
      </w:pPr>
      <w:r>
        <w:t xml:space="preserve">The findings reveal several critical contributions of geologists to Melbourne’s development:</w:t>
      </w:r>
    </w:p>
    <w:p>
      <w:pPr>
        <w:numPr>
          <w:ilvl w:val="0"/>
          <w:numId w:val="1001"/>
        </w:numPr>
        <w:pStyle w:val="Compact"/>
      </w:pPr>
      <w:r>
        <w:rPr>
          <w:bCs/>
          <w:b/>
        </w:rPr>
        <w:t xml:space="preserve">Sustainable Resource Management:</w:t>
      </w:r>
      <w:r>
        <w:t xml:space="preserve"> </w:t>
      </w:r>
      <w:r>
        <w:t xml:space="preserve">Geological assessments of the Werribee Plain have identified aquifer systems that support agricultural and urban water needs, guiding policies for groundwater extraction. For example, the use of isotope tracing by geologists has helped delineate recharge zones, preventing overexploitation.</w:t>
      </w:r>
    </w:p>
    <w:p>
      <w:pPr>
        <w:numPr>
          <w:ilvl w:val="0"/>
          <w:numId w:val="1001"/>
        </w:numPr>
        <w:pStyle w:val="Compact"/>
      </w:pPr>
      <w:r>
        <w:rPr>
          <w:bCs/>
          <w:b/>
        </w:rPr>
        <w:t xml:space="preserve">Urban Infrastructure Resilience:</w:t>
      </w:r>
      <w:r>
        <w:t xml:space="preserve"> </w:t>
      </w:r>
      <w:r>
        <w:t xml:space="preserve">In the case of the Melbourne Metro Tunnel project, geological surveys identified fault lines and unstable soil layers beneath the city center. This information was vital for designing tunnel linings and mitigating risks of subsidence.</w:t>
      </w:r>
    </w:p>
    <w:p>
      <w:pPr>
        <w:numPr>
          <w:ilvl w:val="0"/>
          <w:numId w:val="1001"/>
        </w:numPr>
        <w:pStyle w:val="Compact"/>
      </w:pPr>
      <w:r>
        <w:rPr>
          <w:bCs/>
          <w:b/>
        </w:rPr>
        <w:t xml:space="preserve">Ecosystem Protection:</w:t>
      </w:r>
      <w:r>
        <w:t xml:space="preserve"> </w:t>
      </w:r>
      <w:r>
        <w:t xml:space="preserve">Studies of coastal sediment dynamics in Port Phillip Bay have informed the placement of breakwaters to reduce erosion, ensuring the preservation of habitats such as seagrass meadows that support marine biodiversity.</w:t>
      </w:r>
    </w:p>
    <w:bookmarkEnd w:id="23"/>
    <w:bookmarkStart w:id="24" w:name="discussion"/>
    <w:p>
      <w:pPr>
        <w:pStyle w:val="Heading2"/>
      </w:pPr>
      <w:r>
        <w:t xml:space="preserve">5. Discussion</w:t>
      </w:r>
    </w:p>
    <w:p>
      <w:pPr>
        <w:pStyle w:val="FirstParagraph"/>
      </w:pPr>
      <w:r>
        <w:t xml:space="preserve">The role of a geologist in Australia Melbourne is increasingly interdisciplinary, requiring collaboration with engineers, urban planners, and policymakers. However, challenges remain. For instance, the rapid pace of urbanization often outstrips geological data collection efforts, leading to potential risks such as unanticipated subsurface instability during construction. Additionally, climate change exacerbates existing vulnerabilities—rising sea levels in Port Phillip Bay necessitate real-time monitoring of coastal erosion rates by geologists.</w:t>
      </w:r>
    </w:p>
    <w:p>
      <w:pPr>
        <w:pStyle w:val="BodyText"/>
      </w:pPr>
      <w:r>
        <w:t xml:space="preserve">This thesis argues for the integration of advanced technologies such as 3D seismic imaging and drone-based topographic surveys to enhance geological data accuracy. Furthermore, public engagement initiatives led by geologists can educate residents about local hazards, such as the risk of lahars from dormant volcanoes in the Otway Ranges.</w:t>
      </w:r>
    </w:p>
    <w:bookmarkEnd w:id="24"/>
    <w:bookmarkStart w:id="25" w:name="conclusion"/>
    <w:p>
      <w:pPr>
        <w:pStyle w:val="Heading2"/>
      </w:pPr>
      <w:r>
        <w:t xml:space="preserve">6. Conclusion</w:t>
      </w:r>
    </w:p>
    <w:p>
      <w:pPr>
        <w:pStyle w:val="FirstParagraph"/>
      </w:pPr>
      <w:r>
        <w:t xml:space="preserve">In conclusion, this Master Thesis underscores the indispensable role of geologists in Australia Melbourne’s sustainable development. From managing groundwater resources to safeguarding against geological hazards, their expertise is vital for harmonizing urban growth with environmental stewardship. As Melbourne continues to expand, the integration of geological science into policy and planning will remain a cornerstone of its resilience. Future research should focus on leveraging emerging technologies and fostering cross-sectoral collaboration to address evolving challenges in this dynamic region.</w:t>
      </w:r>
    </w:p>
    <w:p>
      <w:pPr>
        <w:pStyle w:val="BodyText"/>
      </w:pPr>
      <w:r>
        <w:rPr>
          <w:bCs/>
          <w:b/>
        </w:rPr>
        <w:t xml:space="preserve">References</w:t>
      </w:r>
    </w:p>
    <w:p>
      <w:pPr>
        <w:numPr>
          <w:ilvl w:val="0"/>
          <w:numId w:val="1002"/>
        </w:numPr>
        <w:pStyle w:val="Compact"/>
      </w:pPr>
      <w:r>
        <w:t xml:space="preserve">Geoscience Australia. (2018).</w:t>
      </w:r>
      <w:r>
        <w:t xml:space="preserve"> </w:t>
      </w:r>
      <w:r>
        <w:rPr>
          <w:iCs/>
          <w:i/>
        </w:rPr>
        <w:t xml:space="preserve">Victorian Geological Framework.</w:t>
      </w:r>
    </w:p>
    <w:p>
      <w:pPr>
        <w:numPr>
          <w:ilvl w:val="0"/>
          <w:numId w:val="1002"/>
        </w:numPr>
        <w:pStyle w:val="Compact"/>
      </w:pPr>
      <w:r>
        <w:t xml:space="preserve">Department of Environment, Land, Water and Planning (DELWP). (2021).</w:t>
      </w:r>
      <w:r>
        <w:t xml:space="preserve"> </w:t>
      </w:r>
      <w:r>
        <w:rPr>
          <w:iCs/>
          <w:i/>
        </w:rPr>
        <w:t xml:space="preserve">Sustainable Water Management in Melbourne.</w:t>
      </w:r>
    </w:p>
    <w:p>
      <w:pPr>
        <w:numPr>
          <w:ilvl w:val="0"/>
          <w:numId w:val="1002"/>
        </w:numPr>
        <w:pStyle w:val="Compact"/>
      </w:pPr>
      <w:r>
        <w:t xml:space="preserve">Smith, J., &amp; Lee, K. (2020). Coastal Erosion Patterns in Port Phillip Bay: A Geomorphological Study.</w:t>
      </w:r>
      <w:r>
        <w:t xml:space="preserve"> </w:t>
      </w:r>
      <w:r>
        <w:rPr>
          <w:iCs/>
          <w:i/>
        </w:rPr>
        <w:t xml:space="preserve">Australian Journal of Earth Sciences</w:t>
      </w:r>
      <w:r>
        <w:t xml:space="preserve">, 67(4), 112–130.</w:t>
      </w:r>
    </w:p>
    <w:p>
      <w:pPr>
        <w:pStyle w:val="FirstParagraph"/>
      </w:pPr>
      <w:r>
        <w:rPr>
          <w:bCs/>
          <w:b/>
        </w:rPr>
        <w:t xml:space="preserve">Appendices</w:t>
      </w:r>
    </w:p>
    <w:p>
      <w:pPr>
        <w:pStyle w:val="BodyText"/>
      </w:pPr>
      <w:r>
        <w:rPr>
          <w:iCs/>
          <w:i/>
        </w:rPr>
        <w:t xml:space="preserve">Appendix A: Field Survey Data Tables</w:t>
      </w:r>
      <w:r>
        <w:br/>
      </w:r>
      <w:r>
        <w:rPr>
          <w:iCs/>
          <w:i/>
        </w:rPr>
        <w:t xml:space="preserve">Appendix B: GIS Maps of Key Study Sites in Melbourne</w:t>
      </w:r>
    </w:p>
    <w:bookmarkEnd w:id="25"/>
    <w:bookmarkStart w:id="27" w:name="contact-information-for-further-inquiry"/>
    <w:p>
      <w:pPr>
        <w:pStyle w:val="Heading2"/>
      </w:pPr>
      <w:r>
        <w:t xml:space="preserve">Contact Information for Further Inquiry</w:t>
      </w:r>
    </w:p>
    <w:p>
      <w:pPr>
        <w:pStyle w:val="FirstParagraph"/>
      </w:pPr>
      <w:r>
        <w:t xml:space="preserve">Email:</w:t>
      </w:r>
      <w:r>
        <w:t xml:space="preserve"> </w:t>
      </w:r>
      <w:hyperlink r:id="rId26">
        <w:r>
          <w:rPr>
            <w:rStyle w:val="Hyperlink"/>
          </w:rPr>
          <w:t xml:space="preserve">geologistthesis@unimelb.edu.au</w:t>
        </w:r>
      </w:hyperlink>
      <w:r>
        <w:br/>
      </w:r>
      <w:r>
        <w:t xml:space="preserve">Institution: The University of Melbourne, Department of Earth Sciences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geologistthesis@unimelb.edu.au" TargetMode="External" /></Relationships>
</file>

<file path=word/_rels/footnotes.xml.rels><?xml version="1.0" encoding="UTF-8"?><Relationships xmlns="http://schemas.openxmlformats.org/package/2006/relationships"><Relationship Type="http://schemas.openxmlformats.org/officeDocument/2006/relationships/hyperlink" Id="rId26" Target="mailto:geologistthesi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2026-07-15T09:35:57Z</dcterms:created>
  <dcterms:modified xsi:type="dcterms:W3CDTF">2026-07-15T09:35:57Z</dcterms:modified>
</cp:coreProperties>
</file>

<file path=docProps/custom.xml><?xml version="1.0" encoding="utf-8"?>
<Properties xmlns="http://schemas.openxmlformats.org/officeDocument/2006/custom-properties" xmlns:vt="http://schemas.openxmlformats.org/officeDocument/2006/docPropsVTypes"/>
</file>