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Geologist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49e48e530d29b660343f5dc0b056ef9bc87eb98"/>
    <w:p>
      <w:pPr>
        <w:pStyle w:val="Heading1"/>
      </w:pPr>
      <w:r>
        <w:t xml:space="preserve">Master Thesis: The Role of a Geologist in Environmental and Resource Management in Brazil Brasília</w:t>
      </w:r>
    </w:p>
    <w:p>
      <w:pPr>
        <w:pStyle w:val="FirstParagraph"/>
      </w:pPr>
      <w:r>
        <w:rPr>
          <w:bCs/>
          <w:b/>
        </w:rPr>
        <w:t xml:space="preserve">A Master’s Thesis submitted to the Graduate Program in Geosciences at the University of Brasília (UnB), Brazil, as part of the requirements for the degree of Master of Science in Geological Sciences.</w:t>
      </w:r>
    </w:p>
    <w:bookmarkStart w:id="20" w:name="abstract"/>
    <w:p>
      <w:pPr>
        <w:pStyle w:val="Heading2"/>
      </w:pPr>
      <w:r>
        <w:t xml:space="preserve">Abstract</w:t>
      </w:r>
    </w:p>
    <w:p>
      <w:pPr>
        <w:pStyle w:val="FirstParagraph"/>
      </w:pPr>
      <w:r>
        <w:t xml:space="preserve">The role of a geologist is pivotal in addressing environmental challenges and managing natural resources, particularly in urbanized regions like Brazil’s capital, Brasília. This thesis explores how geologists contribute to sustainable development by analyzing geological hazards, mineral resources, and environmental preservation strategies specific to the Cerrado biome surrounding Brasília. Through case studies on soil erosion mitigation and groundwater management in the region, this research highlights the interdisciplinary nature of a geologist’s work in urban planning and policy-making. The study also evaluates current challenges faced by geologists in Brasília, including rapid urban expansion and climate change impacts on geological stability.</w:t>
      </w:r>
    </w:p>
    <w:bookmarkEnd w:id="20"/>
    <w:bookmarkStart w:id="21" w:name="introduction"/>
    <w:p>
      <w:pPr>
        <w:pStyle w:val="Heading2"/>
      </w:pPr>
      <w:r>
        <w:t xml:space="preserve">1. Introduction</w:t>
      </w:r>
    </w:p>
    <w:p>
      <w:pPr>
        <w:pStyle w:val="FirstParagraph"/>
      </w:pPr>
      <w:r>
        <w:t xml:space="preserve">The city of Brasília, Brazil, serves as a unique case study for geological research due to its location within the Cerrado biome—a tropical savanna ecosystem characterized by diverse soil types and mineral deposits. As the capital of Brazil and a hub for political and scientific activity, Brasília presents both opportunities and challenges for geologists. The rapid urbanization of the region has increased demand for geological expertise in infrastructure development, environmental conservation, and disaster risk reduction.</w:t>
      </w:r>
    </w:p>
    <w:p>
      <w:pPr>
        <w:pStyle w:val="BodyText"/>
      </w:pPr>
      <w:r>
        <w:t xml:space="preserve">A Master’s thesis focusing on geology in Brasília must address the intersection between applied geological science and public policy. This research aims to bridge theoretical knowledge with practical applications by examining how geologists collaborate with urban planners, policymakers, and environmental agencies to ensure sustainable growth. Key themes include the assessment of geological risks such as landslides, groundwater contamination, and soil degradation in Brasília’s expanding urban areas.</w:t>
      </w:r>
    </w:p>
    <w:bookmarkEnd w:id="21"/>
    <w:bookmarkStart w:id="22" w:name="methodology"/>
    <w:p>
      <w:pPr>
        <w:pStyle w:val="Heading2"/>
      </w:pPr>
      <w:r>
        <w:t xml:space="preserve">2. Methodology</w:t>
      </w:r>
    </w:p>
    <w:p>
      <w:pPr>
        <w:pStyle w:val="FirstParagraph"/>
      </w:pPr>
      <w:r>
        <w:t xml:space="preserve">This thesis employs a mixed-methods approach, combining fieldwork data with existing literature on geological studies in the Cerrado region. Field surveys were conducted in selected zones of Brasília to analyze soil composition, groundwater flow patterns, and signs of geological instability caused by urban development. Data was collected using GPS mapping tools, sediment sampling techniques, and remote sensing technologies.</w:t>
      </w:r>
    </w:p>
    <w:p>
      <w:pPr>
        <w:pStyle w:val="BodyText"/>
      </w:pPr>
      <w:r>
        <w:t xml:space="preserve">Secondary data from Brazilian governmental agencies such as the Ministry of Mines and Energy (MME) and the National Institute for Space Research (INPE) were also analyzed to contextualize local geology within national trends. Interviews with practicing geologists in Brasília provided insights into their professional challenges, including regulatory frameworks governing geological research in urban areas.</w:t>
      </w:r>
    </w:p>
    <w:bookmarkEnd w:id="22"/>
    <w:bookmarkStart w:id="23" w:name="geological-features-of-brasília"/>
    <w:p>
      <w:pPr>
        <w:pStyle w:val="Heading2"/>
      </w:pPr>
      <w:r>
        <w:t xml:space="preserve">3. Geological Features of Brasília</w:t>
      </w:r>
    </w:p>
    <w:p>
      <w:pPr>
        <w:pStyle w:val="FirstParagraph"/>
      </w:pPr>
      <w:r>
        <w:t xml:space="preserve">Brasília lies on a stratigraphic sequence dominated by the Caiapó Formation, which consists of sandstones and siltstones deposited during the Neoproterozoic era. This geological foundation influences the city’s hydrological systems and susceptibility to erosion. The presence of granite intrusions in neighboring regions further complicates subsurface mapping efforts for infrastructure projects.</w:t>
      </w:r>
    </w:p>
    <w:p>
      <w:pPr>
        <w:pStyle w:val="BodyText"/>
      </w:pPr>
      <w:r>
        <w:t xml:space="preserve">The Cerrado biome surrounding Brasília is rich in mineral resources, including iron ore and rare earth elements, which have attracted industrial interest. However, the extraction of these resources poses environmental risks that require careful geological monitoring to prevent ecosystem degradation. A geologist’s role here involves balancing economic development with ecological preservation.</w:t>
      </w:r>
    </w:p>
    <w:bookmarkEnd w:id="23"/>
    <w:bookmarkStart w:id="24" w:name="Xba09f38249d0a7ab3b0e3087a8f6f5b1f2c3b0f"/>
    <w:p>
      <w:pPr>
        <w:pStyle w:val="Heading2"/>
      </w:pPr>
      <w:r>
        <w:t xml:space="preserve">4. Applications of Geological Research in Brasília</w:t>
      </w:r>
    </w:p>
    <w:p>
      <w:pPr>
        <w:pStyle w:val="FirstParagraph"/>
      </w:pPr>
      <w:r>
        <w:t xml:space="preserve">One critical application of geological research in Brasília is landslide risk assessment. The city’s topography, combined with deforestation and urban sprawl, has led to increased instances of slope failures. Geologists use geotechnical surveys to identify unstable areas and recommend mitigation strategies such as reforestation or engineered soil stabilization.</w:t>
      </w:r>
    </w:p>
    <w:p>
      <w:pPr>
        <w:pStyle w:val="BodyText"/>
      </w:pPr>
      <w:r>
        <w:t xml:space="preserve">Another key area is groundwater management. Due to Brasília’s reliance on aquifers for water supply, geologists analyze recharge rates and contamination risks from industrial activities. Their findings inform policies on sustainable water extraction and pollution control.</w:t>
      </w:r>
    </w:p>
    <w:bookmarkEnd w:id="24"/>
    <w:bookmarkStart w:id="25" w:name="Xebb28c60ee3623c40991133f6765a1df250cfa9"/>
    <w:p>
      <w:pPr>
        <w:pStyle w:val="Heading2"/>
      </w:pPr>
      <w:r>
        <w:t xml:space="preserve">5. Challenges Faced by Geologists in Brasília</w:t>
      </w:r>
    </w:p>
    <w:p>
      <w:pPr>
        <w:pStyle w:val="FirstParagraph"/>
      </w:pPr>
      <w:r>
        <w:t xml:space="preserve">Geologists working in Brasília encounter unique challenges, including limited funding for long-term environmental monitoring projects and conflicting priorities between urban development and conservation. The lack of standardized geological data across different municipalities also complicates large-scale risk assessments.</w:t>
      </w:r>
    </w:p>
    <w:p>
      <w:pPr>
        <w:pStyle w:val="BodyText"/>
      </w:pPr>
      <w:r>
        <w:t xml:space="preserve">Climatic factors such as prolonged droughts and heavy rainfall events exacerbate soil erosion, requiring geologists to adapt their methodologies rapidly. Additionally, the integration of indigenous knowledge into geological practices remains an underexplored area in the region.</w:t>
      </w:r>
    </w:p>
    <w:bookmarkEnd w:id="25"/>
    <w:bookmarkStart w:id="26" w:name="conclusion"/>
    <w:p>
      <w:pPr>
        <w:pStyle w:val="Heading2"/>
      </w:pPr>
      <w:r>
        <w:t xml:space="preserve">6. Conclusion</w:t>
      </w:r>
    </w:p>
    <w:p>
      <w:pPr>
        <w:pStyle w:val="FirstParagraph"/>
      </w:pPr>
      <w:r>
        <w:t xml:space="preserve">The work of a geologist in Brazil’s Brasília is both complex and vital for sustainable urban development. This thesis underscores the necessity of interdisciplinary collaboration between geologists, policymakers, and environmental scientists to address the unique geological challenges posed by Brasília’s geography and growth trajectory.</w:t>
      </w:r>
    </w:p>
    <w:p>
      <w:pPr>
        <w:pStyle w:val="BodyText"/>
      </w:pPr>
      <w:r>
        <w:t xml:space="preserve">Future research should focus on leveraging emerging technologies such as AI-driven geological modeling to enhance predictive capabilities in risk management. By centering on Brasília as a microcosm of broader Latin American trends, this Master’s thesis contributes to the evolving discourse on geology’s role in urban sustainability.</w:t>
      </w:r>
    </w:p>
    <w:bookmarkEnd w:id="26"/>
    <w:bookmarkStart w:id="27" w:name="references"/>
    <w:p>
      <w:pPr>
        <w:pStyle w:val="Heading2"/>
      </w:pPr>
      <w:r>
        <w:t xml:space="preserve">References</w:t>
      </w:r>
    </w:p>
    <w:p>
      <w:pPr>
        <w:pStyle w:val="FirstParagraph"/>
      </w:pPr>
      <w:r>
        <w:t xml:space="preserve">• Ministry of Mines and Energy (MME). (2023).</w:t>
      </w:r>
      <w:r>
        <w:t xml:space="preserve"> </w:t>
      </w:r>
      <w:r>
        <w:rPr>
          <w:iCs/>
          <w:i/>
        </w:rPr>
        <w:t xml:space="preserve">Brazilian Geological Survey Reports.</w:t>
      </w:r>
      <w:r>
        <w:br/>
      </w:r>
      <w:r>
        <w:t xml:space="preserve">• National Institute for Space Research (INPE). (2023).</w:t>
      </w:r>
      <w:r>
        <w:t xml:space="preserve"> </w:t>
      </w:r>
      <w:r>
        <w:rPr>
          <w:iCs/>
          <w:i/>
        </w:rPr>
        <w:t xml:space="preserve">Cerrado Biome Environmental Assessments.</w:t>
      </w:r>
      <w:r>
        <w:br/>
      </w:r>
      <w:r>
        <w:t xml:space="preserve">• University of Brasília. (2023).</w:t>
      </w:r>
      <w:r>
        <w:t xml:space="preserve"> </w:t>
      </w:r>
      <w:r>
        <w:rPr>
          <w:iCs/>
          <w:i/>
        </w:rPr>
        <w:t xml:space="preserve">Master Program in Geosciences: Curriculum and Research Themes.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Geologist in Brazil Brasília</dc:title>
  <dc:creator/>
  <dc:language>en</dc:language>
  <cp:keywords/>
  <dcterms:created xsi:type="dcterms:W3CDTF">2026-07-21T11:29:40Z</dcterms:created>
  <dcterms:modified xsi:type="dcterms:W3CDTF">2026-07-21T11:29:40Z</dcterms:modified>
</cp:coreProperties>
</file>

<file path=docProps/custom.xml><?xml version="1.0" encoding="utf-8"?>
<Properties xmlns="http://schemas.openxmlformats.org/officeDocument/2006/custom-properties" xmlns:vt="http://schemas.openxmlformats.org/officeDocument/2006/docPropsVTypes"/>
</file>