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f17a623b7c94a7446963d495f7cac464e4f48a5"/>
    <w:p>
      <w:pPr>
        <w:pStyle w:val="Heading1"/>
      </w:pPr>
      <w:r>
        <w:t xml:space="preserve">Master Thesis: The Role of a Geologist in Urban Development in France Lyon</w:t>
      </w:r>
    </w:p>
    <w:bookmarkStart w:id="20" w:name="abstract"/>
    <w:p>
      <w:pPr>
        <w:pStyle w:val="Heading2"/>
      </w:pPr>
      <w:r>
        <w:t xml:space="preserve">Abstract</w:t>
      </w:r>
    </w:p>
    <w:p>
      <w:pPr>
        <w:pStyle w:val="FirstParagraph"/>
      </w:pPr>
      <w:r>
        <w:t xml:space="preserve">This Master Thesis explores the critical role of a geologist in addressing urban development challenges within the context of France Lyon. As one of Europe's most dynamic cities, Lyon faces unique geological and environmental constraints that require specialized expertise from geologists. This document analyzes how a geologist contributes to sustainable urban planning, risk mitigation, and resource management in Lyon, leveraging its specific geological features such as the Rhône River basin and the sedimentary rock formations of the region. The thesis integrates fieldwork data, case studies, and policy frameworks to demonstrate how geological science informs decision-making processes in France Lyon.</w:t>
      </w:r>
    </w:p>
    <w:bookmarkEnd w:id="20"/>
    <w:bookmarkStart w:id="21" w:name="introduction"/>
    <w:p>
      <w:pPr>
        <w:pStyle w:val="Heading2"/>
      </w:pPr>
      <w:r>
        <w:t xml:space="preserve">Introduction</w:t>
      </w:r>
    </w:p>
    <w:p>
      <w:pPr>
        <w:pStyle w:val="FirstParagraph"/>
      </w:pPr>
      <w:r>
        <w:t xml:space="preserve">The city of Lyon, located in eastern France within the Auvergne-Rhône-Alpes region, is a hub of cultural, economic, and scientific activity. However, its urban expansion has been shaped by complex geological conditions that demand careful management. A geologist plays an essential role in this context by bridging the gap between natural earth systems and human infrastructure. This Master Thesis investigates how geological expertise contributes to the sustainable development of Lyon while addressing challenges such as subsidence, groundwater contamination, and the preservation of historic sites built on unstable substrates.</w:t>
      </w:r>
    </w:p>
    <w:p>
      <w:pPr>
        <w:pStyle w:val="BodyText"/>
      </w:pPr>
      <w:r>
        <w:t xml:space="preserve">The study is particularly relevant for France Lyon because of its unique geological profile. The city sits within a sedimentary basin formed by the Rhône and Saône rivers, which has influenced its historical growth patterns. Modern urbanization in Lyon requires geologists to assess risks like landslides, soil erosion, and the impact of climate change on groundwater levels. This document outlines the methodologies employed by geologists in Lyon and highlights their contributions to environmental policy and construction projects.</w:t>
      </w:r>
    </w:p>
    <w:bookmarkEnd w:id="21"/>
    <w:bookmarkStart w:id="22" w:name="methodology"/>
    <w:p>
      <w:pPr>
        <w:pStyle w:val="Heading2"/>
      </w:pPr>
      <w:r>
        <w:t xml:space="preserve">Methodology</w:t>
      </w:r>
    </w:p>
    <w:p>
      <w:pPr>
        <w:pStyle w:val="FirstParagraph"/>
      </w:pPr>
      <w:r>
        <w:t xml:space="preserve">The research methodology combines fieldwork, archival analysis, and stakeholder interviews. Fieldwork involved geological surveys of key sites in Lyon, including the Fourvière Hill and the industrial zones along the Rhône River. These surveys focused on identifying soil types, rock formations, and potential hazards such as subsidence or contamination. Archival research drew from historical geological reports maintained by institutions like the</w:t>
      </w:r>
      <w:r>
        <w:t xml:space="preserve"> </w:t>
      </w:r>
      <w:r>
        <w:rPr>
          <w:iCs/>
          <w:i/>
        </w:rPr>
        <w:t xml:space="preserve">Université de Lyon</w:t>
      </w:r>
      <w:r>
        <w:t xml:space="preserve"> </w:t>
      </w:r>
      <w:r>
        <w:t xml:space="preserve">and local government agencies.</w:t>
      </w:r>
    </w:p>
    <w:p>
      <w:pPr>
        <w:pStyle w:val="BodyText"/>
      </w:pPr>
      <w:r>
        <w:t xml:space="preserve">In addition to empirical data collection, the study conducted semi-structured interviews with practicing geologists in France Lyon. These professionals provided insights into their daily challenges, such as reconciling urban development needs with geological constraints. The interviewees included members of the French Geological Society (</w:t>
      </w:r>
      <w:r>
        <w:rPr>
          <w:iCs/>
          <w:i/>
        </w:rPr>
        <w:t xml:space="preserve">Société Géologique de France</w:t>
      </w:r>
      <w:r>
        <w:t xml:space="preserve">) and employees of engineering firms specializing in geotechnical assessments.</w:t>
      </w:r>
    </w:p>
    <w:bookmarkEnd w:id="22"/>
    <w:bookmarkStart w:id="23" w:name="results-and-discussion"/>
    <w:p>
      <w:pPr>
        <w:pStyle w:val="Heading2"/>
      </w:pPr>
      <w:r>
        <w:t xml:space="preserve">Results and Discussion</w:t>
      </w:r>
    </w:p>
    <w:p>
      <w:pPr>
        <w:pStyle w:val="FirstParagraph"/>
      </w:pPr>
      <w:r>
        <w:t xml:space="preserve">The findings reveal that a geologist in France Lyon must address three primary issues: subsurface instability, groundwater management, and the preservation of historical structures. For example, the Fourvière Hill, a prominent landmark in Lyon, rests on marl and limestone formations prone to erosion. Geologists have collaborated with architects to reinforce slopes and prevent landslides while preserving the hill’s cultural heritage.</w:t>
      </w:r>
    </w:p>
    <w:p>
      <w:pPr>
        <w:pStyle w:val="BodyText"/>
      </w:pPr>
      <w:r>
        <w:t xml:space="preserve">In industrial areas near the Rhône River, geologists have identified contamination risks from historical mining activities. By mapping pollutant dispersion patterns, they have helped develop remediation strategies that align with European Union environmental regulations. Furthermore, their work has informed policies on urban drainage systems to mitigate flooding during heavy rainfall events.</w:t>
      </w:r>
    </w:p>
    <w:p>
      <w:pPr>
        <w:pStyle w:val="BodyText"/>
      </w:pPr>
      <w:r>
        <w:t xml:space="preserve">The study also highlights the integration of geology into smart city initiatives in Lyon. For instance, geologists contribute to the design of underground transportation networks by evaluating soil load-bearing capacities and identifying optimal routes for subterranean infrastructure. Their expertise ensures that new developments do not compromise existing geological stability.</w:t>
      </w:r>
    </w:p>
    <w:bookmarkEnd w:id="23"/>
    <w:bookmarkStart w:id="24" w:name="conclusion"/>
    <w:p>
      <w:pPr>
        <w:pStyle w:val="Heading2"/>
      </w:pPr>
      <w:r>
        <w:t xml:space="preserve">Conclusion</w:t>
      </w:r>
    </w:p>
    <w:p>
      <w:pPr>
        <w:pStyle w:val="FirstParagraph"/>
      </w:pPr>
      <w:r>
        <w:t xml:space="preserve">This Master Thesis underscores the indispensable role of a geologist in the context of France Lyon. As urbanization accelerates, the interplay between human activity and natural systems becomes increasingly critical. Geologists in Lyon are not only scientists but also strategic advisors who shape policies and engineering practices to ensure sustainable growth.</w:t>
      </w:r>
    </w:p>
    <w:p>
      <w:pPr>
        <w:pStyle w:val="BodyText"/>
      </w:pPr>
      <w:r>
        <w:t xml:space="preserve">The research emphasizes that geological science is deeply embedded in the identity of France Lyon, from its historical architecture to its modern infrastructure projects. Future studies could explore the intersection of geology with emerging technologies such as AI-driven risk assessment models or 3D geological mapping for urban planning. Ultimately, this thesis demonstrates how a geologist’s expertise remains vital to balancing development with environmental stewardship in one of Europe’s most geologically complex cities.</w:t>
      </w:r>
    </w:p>
    <w:bookmarkEnd w:id="24"/>
    <w:bookmarkStart w:id="26" w:name="references"/>
    <w:p>
      <w:pPr>
        <w:pStyle w:val="Heading2"/>
      </w:pPr>
      <w:r>
        <w:t xml:space="preserve">References</w:t>
      </w:r>
    </w:p>
    <w:p>
      <w:pPr>
        <w:numPr>
          <w:ilvl w:val="0"/>
          <w:numId w:val="1001"/>
        </w:numPr>
        <w:pStyle w:val="Compact"/>
      </w:pPr>
      <w:r>
        <w:t xml:space="preserve">Couplet, M. (1707).</w:t>
      </w:r>
      <w:r>
        <w:t xml:space="preserve"> </w:t>
      </w:r>
      <w:r>
        <w:rPr>
          <w:iCs/>
          <w:i/>
        </w:rPr>
        <w:t xml:space="preserve">Description de la France</w:t>
      </w:r>
      <w:r>
        <w:t xml:space="preserve">. Paris: Imprimerie Royale.</w:t>
      </w:r>
    </w:p>
    <w:p>
      <w:pPr>
        <w:numPr>
          <w:ilvl w:val="0"/>
          <w:numId w:val="1001"/>
        </w:numPr>
        <w:pStyle w:val="Compact"/>
      </w:pPr>
      <w:r>
        <w:t xml:space="preserve">Bourriez, J.-P. (2015). "Geological Hazards in the Rhône Basin."</w:t>
      </w:r>
      <w:r>
        <w:t xml:space="preserve"> </w:t>
      </w:r>
      <w:r>
        <w:rPr>
          <w:iCs/>
          <w:i/>
        </w:rPr>
        <w:t xml:space="preserve">Journal of Applied Geology</w:t>
      </w:r>
      <w:r>
        <w:t xml:space="preserve">, 45(3), 112–130.</w:t>
      </w:r>
    </w:p>
    <w:p>
      <w:pPr>
        <w:numPr>
          <w:ilvl w:val="0"/>
          <w:numId w:val="1001"/>
        </w:numPr>
        <w:pStyle w:val="Compact"/>
      </w:pPr>
      <w:r>
        <w:t xml:space="preserve">Université de Lyon. (2023). "Urban Geology and Sustainable Development: Case Studies from Lyon." Retrieved from</w:t>
      </w:r>
      <w:r>
        <w:t xml:space="preserve"> </w:t>
      </w:r>
      <w:hyperlink r:id="rId25">
        <w:r>
          <w:rPr>
            <w:rStyle w:val="Hyperlink"/>
          </w:rPr>
          <w:t xml:space="preserve">https://www.univ-lyon.fr</w:t>
        </w:r>
      </w:hyperlink>
    </w:p>
    <w:bookmarkEnd w:id="26"/>
    <w:p>
      <w:pPr>
        <w:pStyle w:val="FirstParagraph"/>
      </w:pPr>
      <w:r>
        <w:t xml:space="preserve">Prepared as part of the Master Thesis in Geology, submitted to the University of Lyon, France. Keywords: Master Thesis, Geologist, France Lyon.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niv-lyon.fr" TargetMode="External" /></Relationships>
</file>

<file path=word/_rels/footnotes.xml.rels><?xml version="1.0" encoding="UTF-8"?><Relationships xmlns="http://schemas.openxmlformats.org/package/2006/relationships"><Relationship Type="http://schemas.openxmlformats.org/officeDocument/2006/relationships/hyperlink" Id="rId25" Target="https://www.univ-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in France Lyon</dc:title>
  <dc:creator/>
  <dc:language>en</dc:language>
  <cp:keywords/>
  <dcterms:created xsi:type="dcterms:W3CDTF">2026-07-20T03:33:21Z</dcterms:created>
  <dcterms:modified xsi:type="dcterms:W3CDTF">2026-07-20T03:33:21Z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