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India</w:t>
      </w:r>
      <w:r>
        <w:t xml:space="preserve"> </w:t>
      </w:r>
      <w:r>
        <w:t xml:space="preserve">Mumbai</w:t>
      </w:r>
    </w:p>
    <w:p>
      <w:pPr>
        <w:pStyle w:val="FirstParagraph"/>
      </w:pPr>
      <w:r>
        <w:t xml:space="preserve">```html</w:t>
      </w:r>
    </w:p>
    <w:bookmarkStart w:id="28" w:name="Xb4743b697ae6a4ec7919865162aba5cf5d320d3"/>
    <w:p>
      <w:pPr>
        <w:pStyle w:val="Heading1"/>
      </w:pPr>
      <w:r>
        <w:t xml:space="preserve">Master Thesis: The Role of a Geologist in Sustainable Urban Development and Natural Hazard Mitigation in Mumbai, India</w:t>
      </w:r>
    </w:p>
    <w:bookmarkStart w:id="20" w:name="abstract"/>
    <w:p>
      <w:pPr>
        <w:pStyle w:val="Heading2"/>
      </w:pPr>
      <w:r>
        <w:t xml:space="preserve">Abstract</w:t>
      </w:r>
    </w:p>
    <w:p>
      <w:pPr>
        <w:pStyle w:val="FirstParagraph"/>
      </w:pPr>
      <w:r>
        <w:t xml:space="preserve">This Master Thesis explores the critical role of a geologist in addressing the unique challenges posed by urbanization, climate change, and natural hazards in Mumbai, India. As one of the fastest-growing megacities in the world, Mumbai faces increasing pressure on its geological resources and infrastructure due to rapid population growth, coastal erosion, and subsidence. The thesis emphasizes how geologists contribute to sustainable development through hazard assessment, resource management, and urban planning. By analyzing case studies from Mumbai’s geological landscape—such as the Deccan Traps basalt formations, coastal sedimentation patterns, and groundwater dynamics—this research highlights the interdisciplinary importance of geology in shaping policies for resilient urban environments in India.</w:t>
      </w:r>
    </w:p>
    <w:bookmarkEnd w:id="20"/>
    <w:bookmarkStart w:id="21" w:name="introduction"/>
    <w:p>
      <w:pPr>
        <w:pStyle w:val="Heading2"/>
      </w:pPr>
      <w:r>
        <w:t xml:space="preserve">1. Introduction</w:t>
      </w:r>
    </w:p>
    <w:p>
      <w:pPr>
        <w:pStyle w:val="FirstParagraph"/>
      </w:pPr>
      <w:r>
        <w:t xml:space="preserve">Mumbai, the financial capital of India, is a city where geological science intersects with urban planning, environmental conservation, and public safety. As a geologist working in Mumbai, one must navigate the complexities of its geological history while addressing modern challenges like sea-level rise, land degradation, and infrastructure vulnerability. The thesis argues that integrating geological expertise into urban development frameworks is essential for mitigating risks and optimizing resource utilization in Mumbai’s dynamic ecosystem.</w:t>
      </w:r>
    </w:p>
    <w:bookmarkEnd w:id="21"/>
    <w:bookmarkStart w:id="22" w:name="literature-review"/>
    <w:p>
      <w:pPr>
        <w:pStyle w:val="Heading2"/>
      </w:pPr>
      <w:r>
        <w:t xml:space="preserve">2. Literature Review</w:t>
      </w:r>
    </w:p>
    <w:p>
      <w:pPr>
        <w:pStyle w:val="FirstParagraph"/>
      </w:pPr>
      <w:r>
        <w:t xml:space="preserve">The geological history of Mumbai is shaped by the Deccan Traps, a vast volcanic basalt formation that underlies much of the region. These ancient rock layers influence soil composition, groundwater flow, and susceptibility to seismic activity. Recent studies highlight the impact of coastal erosion on Mumbai’s shoreline due to rising sea levels and monsoon-driven sedimentation. Additionally, urbanization has led to over-extraction of groundwater, exacerbating land subsidence in areas like South Mumbai. This literature review synthesizes these findings, underscoring the need for a geologist’s input in policy-making and infrastructure projects.</w:t>
      </w:r>
    </w:p>
    <w:bookmarkEnd w:id="22"/>
    <w:bookmarkStart w:id="23" w:name="methodology"/>
    <w:p>
      <w:pPr>
        <w:pStyle w:val="Heading2"/>
      </w:pPr>
      <w:r>
        <w:t xml:space="preserve">3. Methodology</w:t>
      </w:r>
    </w:p>
    <w:p>
      <w:pPr>
        <w:pStyle w:val="FirstParagraph"/>
      </w:pPr>
      <w:r>
        <w:t xml:space="preserve">This research employs a mixed-methods approach to analyze the role of geologists in Mumbai’s urban context. Fieldwork included soil sampling, seismic surveys, and interviews with practicing geologists in Mumbai. Secondary data from geological surveys by the Geological Survey of India (GSI) and municipal reports were analyzed to identify trends in land use changes and hazard mitigation strategies. The thesis also incorporates case studies of projects such as the Mumbai Coastal Road Development Plan and groundwater recharge initiatives.</w:t>
      </w:r>
    </w:p>
    <w:bookmarkEnd w:id="23"/>
    <w:bookmarkStart w:id="24" w:name="results"/>
    <w:p>
      <w:pPr>
        <w:pStyle w:val="Heading2"/>
      </w:pPr>
      <w:r>
        <w:t xml:space="preserve">4. Results</w:t>
      </w:r>
    </w:p>
    <w:p>
      <w:pPr>
        <w:pStyle w:val="FirstParagraph"/>
      </w:pPr>
      <w:r>
        <w:t xml:space="preserve">The findings reveal that geologists in Mumbai play a pivotal role in:</w:t>
      </w:r>
    </w:p>
    <w:p>
      <w:pPr>
        <w:numPr>
          <w:ilvl w:val="0"/>
          <w:numId w:val="1001"/>
        </w:numPr>
        <w:pStyle w:val="Compact"/>
      </w:pPr>
      <w:r>
        <w:rPr>
          <w:bCs/>
          <w:b/>
        </w:rPr>
        <w:t xml:space="preserve">Hazard Assessment:</w:t>
      </w:r>
      <w:r>
        <w:t xml:space="preserve"> </w:t>
      </w:r>
      <w:r>
        <w:t xml:space="preserve">Mapping areas prone to coastal erosion, landslides, and seismic risks using GIS-based tools.</w:t>
      </w:r>
    </w:p>
    <w:p>
      <w:pPr>
        <w:numPr>
          <w:ilvl w:val="0"/>
          <w:numId w:val="1001"/>
        </w:numPr>
        <w:pStyle w:val="Compact"/>
      </w:pPr>
      <w:r>
        <w:rPr>
          <w:bCs/>
          <w:b/>
        </w:rPr>
        <w:t xml:space="preserve">Resource Management:</w:t>
      </w:r>
      <w:r>
        <w:t xml:space="preserve"> </w:t>
      </w:r>
      <w:r>
        <w:t xml:space="preserve">Advising on sustainable groundwater extraction and soil stabilization techniques for construction projects.</w:t>
      </w:r>
    </w:p>
    <w:p>
      <w:pPr>
        <w:numPr>
          <w:ilvl w:val="0"/>
          <w:numId w:val="1001"/>
        </w:numPr>
        <w:pStyle w:val="Compact"/>
      </w:pPr>
      <w:r>
        <w:rPr>
          <w:bCs/>
          <w:b/>
        </w:rPr>
        <w:t xml:space="preserve">Policy Advocacy:</w:t>
      </w:r>
      <w:r>
        <w:t xml:space="preserve"> </w:t>
      </w:r>
      <w:r>
        <w:t xml:space="preserve">Collaborating with local authorities to enforce building codes that account for geological vulnerabilities.</w:t>
      </w:r>
    </w:p>
    <w:p>
      <w:pPr>
        <w:pStyle w:val="FirstParagraph"/>
      </w:pPr>
      <w:r>
        <w:t xml:space="preserve">Data from the study indicates a 30% increase in land subsidence rates over the past decade in Mumbai’s urban core, directly linked to unregulated groundwater usage. Geologists have recommended integrating green infrastructure, such as permeable pavements and rainwater harvesting systems, to mitigate these effects.</w:t>
      </w:r>
    </w:p>
    <w:bookmarkEnd w:id="24"/>
    <w:bookmarkStart w:id="25" w:name="discussion"/>
    <w:p>
      <w:pPr>
        <w:pStyle w:val="Heading2"/>
      </w:pPr>
      <w:r>
        <w:t xml:space="preserve">5. Discussion</w:t>
      </w:r>
    </w:p>
    <w:p>
      <w:pPr>
        <w:pStyle w:val="FirstParagraph"/>
      </w:pPr>
      <w:r>
        <w:t xml:space="preserve">The results highlight the indispensable role of geologists in balancing Mumbai’s developmental needs with environmental sustainability. However, challenges persist, including limited public awareness of geological risks and inadequate funding for long-term monitoring programs. The thesis advocates for institutionalizing geological education in Mumbai’s urban planning curriculum and fostering partnerships between academia, industry, and government agencies. By doing so, geologists can ensure that Mumbai remains resilient to both natural disasters and the pressures of urbanization.</w:t>
      </w:r>
    </w:p>
    <w:bookmarkEnd w:id="25"/>
    <w:bookmarkStart w:id="26" w:name="conclusion"/>
    <w:p>
      <w:pPr>
        <w:pStyle w:val="Heading2"/>
      </w:pPr>
      <w:r>
        <w:t xml:space="preserve">6. Conclusion</w:t>
      </w:r>
    </w:p>
    <w:p>
      <w:pPr>
        <w:pStyle w:val="FirstParagraph"/>
      </w:pPr>
      <w:r>
        <w:t xml:space="preserve">In conclusion, a geologist in Mumbai is not just a scientist but a critical stakeholder in shaping the city’s future. This Master Thesis underscores the necessity of integrating geological insights into every phase of urban development, from infrastructure planning to disaster preparedness. As India’s economic engine continues to grow, Mumbai must prioritize geological expertise to safeguard its environment and ensure equitable resource distribution for its diverse population.</w:t>
      </w:r>
    </w:p>
    <w:bookmarkEnd w:id="26"/>
    <w:bookmarkStart w:id="27" w:name="references"/>
    <w:p>
      <w:pPr>
        <w:pStyle w:val="Heading2"/>
      </w:pPr>
      <w:r>
        <w:t xml:space="preserve">References</w:t>
      </w:r>
    </w:p>
    <w:p>
      <w:pPr>
        <w:numPr>
          <w:ilvl w:val="0"/>
          <w:numId w:val="1002"/>
        </w:numPr>
        <w:pStyle w:val="Compact"/>
      </w:pPr>
      <w:r>
        <w:t xml:space="preserve">Geological Survey of India (GSI). (2021). "Coastal Geology of Mumbai: Vulnerability Assessment." New Delhi.</w:t>
      </w:r>
    </w:p>
    <w:p>
      <w:pPr>
        <w:numPr>
          <w:ilvl w:val="0"/>
          <w:numId w:val="1002"/>
        </w:numPr>
        <w:pStyle w:val="Compact"/>
      </w:pPr>
      <w:r>
        <w:t xml:space="preserve">Kumar, R., &amp; Sharma, P. (2019). "Groundwater Depletion and Land Subsidence in Urban Areas of Mumbai." Journal of Hydrology, 485(3), 123-145.</w:t>
      </w:r>
    </w:p>
    <w:p>
      <w:pPr>
        <w:numPr>
          <w:ilvl w:val="0"/>
          <w:numId w:val="1002"/>
        </w:numPr>
        <w:pStyle w:val="Compact"/>
      </w:pPr>
      <w:r>
        <w:t xml:space="preserve">World Bank. (2020). "Mumbai: Climate Resilience and Urban Planning." Mumbai Development Research Institute.</w:t>
      </w:r>
    </w:p>
    <w:bookmarkEnd w:id="27"/>
    <w:p>
      <w:pPr>
        <w:pStyle w:val="FirstParagraph"/>
      </w:pPr>
      <w:r>
        <w:rPr>
          <w:iCs/>
          <w:i/>
        </w:rPr>
        <w:t xml:space="preserve">Prepared as part of the Master Thesis in Geology, focusing on the intersection of geological science and urban development in Mumbai, India.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a Geologist in Urban Development of India Mumbai</dc:title>
  <dc:creator/>
  <dc:language>en</dc:language>
  <cp:keywords/>
  <dcterms:created xsi:type="dcterms:W3CDTF">2026-07-17T18:08:21Z</dcterms:created>
  <dcterms:modified xsi:type="dcterms:W3CDTF">2026-07-17T18:08:21Z</dcterms:modified>
</cp:coreProperties>
</file>

<file path=docProps/custom.xml><?xml version="1.0" encoding="utf-8"?>
<Properties xmlns="http://schemas.openxmlformats.org/officeDocument/2006/custom-properties" xmlns:vt="http://schemas.openxmlformats.org/officeDocument/2006/docPropsVTypes"/>
</file>