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a4175accf836fcf17674ea20b50352941407255"/>
    <w:p>
      <w:pPr>
        <w:pStyle w:val="Heading1"/>
      </w:pPr>
      <w:r>
        <w:t xml:space="preserve">Master Thesis: The Role of a Geologist in Understanding the Geological Framework of Israel, Jerusalem</w:t>
      </w:r>
    </w:p>
    <w:p>
      <w:pPr>
        <w:pStyle w:val="FirstParagraph"/>
      </w:pPr>
      <w:r>
        <w:rPr>
          <w:bCs/>
          <w:b/>
        </w:rPr>
        <w:t xml:space="preserve">Abstract:</w:t>
      </w:r>
      <w:r>
        <w:t xml:space="preserve"> </w:t>
      </w:r>
      <w:r>
        <w:t xml:space="preserve">This Master Thesis explores the critical role of a geologist in analyzing and interpreting the complex geological structures and historical processes that shape Israel, with a particular focus on Jerusalem. As one of the world’s most geologically significant urban centers, Jerusalem presents unique challenges and opportunities for geologists due to its location at the intersection of multiple tectonic plates. This study combines fieldwork, laboratory analysis, and interdisciplinary research to evaluate how geological data informs urban planning, archaeological preservation, and natural hazard mitigation in Jerusalem. The findings underscore the importance of a geologist’s expertise in ensuring sustainable development while respecting the region’s rich geological heritage.</w:t>
      </w:r>
    </w:p>
    <w:bookmarkStart w:id="20" w:name="introduction"/>
    <w:p>
      <w:pPr>
        <w:pStyle w:val="Heading2"/>
      </w:pPr>
      <w:r>
        <w:t xml:space="preserve">1. Introduction</w:t>
      </w:r>
    </w:p>
    <w:p>
      <w:pPr>
        <w:pStyle w:val="FirstParagraph"/>
      </w:pPr>
      <w:r>
        <w:t xml:space="preserve">Jerusalem, a city located on the eastern edge of Israel, is renowned for its historical, cultural, and religious significance. However, its geological context is equally vital to understanding the region’s present and future. As a geologist pursuing advanced studies in this field, it becomes imperative to analyze Jerusalem’s geological composition—ranging from the ancient sedimentary rocks of the Judean Desert to the tectonic activity along the Dead Sea Transform Fault. This thesis aims to bridge theoretical geological knowledge with practical applications tailored to Israel’s unique terrain.</w:t>
      </w:r>
    </w:p>
    <w:bookmarkEnd w:id="20"/>
    <w:bookmarkStart w:id="21" w:name="geological-framework-of-jerusalem"/>
    <w:p>
      <w:pPr>
        <w:pStyle w:val="Heading2"/>
      </w:pPr>
      <w:r>
        <w:t xml:space="preserve">2. Geological Framework of Jerusalem</w:t>
      </w:r>
    </w:p>
    <w:p>
      <w:pPr>
        <w:pStyle w:val="FirstParagraph"/>
      </w:pPr>
      <w:r>
        <w:t xml:space="preserve">Jerusalem lies within a complex geological region influenced by three major tectonic plates: the African, Arabian, and Eurasian Plates. The city sits atop the Dead Sea Transform Fault System (DST), a significant zone of seismic activity that has shaped Israel’s landscape over millions of years. A geologist working in this area must navigate challenges such as fault lines, soil stability issues, and the presence of ancient rock formations dating back to the Paleozoic era.</w:t>
      </w:r>
    </w:p>
    <w:p>
      <w:pPr>
        <w:pStyle w:val="BodyText"/>
      </w:pPr>
      <w:r>
        <w:t xml:space="preserve">The geological composition of Jerusalem includes limestone, dolomite, and basalt layers formed during different geological periods. These materials have implications for urban infrastructure development. For instance, the susceptibility of certain rock types to erosion or fracturing requires a geologist’s input when planning construction projects in sensitive zones like the Old City.</w:t>
      </w:r>
    </w:p>
    <w:bookmarkEnd w:id="21"/>
    <w:bookmarkStart w:id="22" w:name="methodology-the-geologists-approach"/>
    <w:p>
      <w:pPr>
        <w:pStyle w:val="Heading2"/>
      </w:pPr>
      <w:r>
        <w:t xml:space="preserve">3. Methodology: The Geologist’s Approach</w:t>
      </w:r>
    </w:p>
    <w:p>
      <w:pPr>
        <w:pStyle w:val="FirstParagraph"/>
      </w:pPr>
      <w:r>
        <w:t xml:space="preserve">A geologist conducting research in Jerusalem employs a multi-disciplinary approach that integrates fieldwork, remote sensing, and geochemical analysis. Field surveys involve mapping rock formations, identifying fault lines, and collecting soil samples for laboratory testing. In Israel’s arid climate, sedimentary layers provide valuable insights into past environmental conditions.</w:t>
      </w:r>
    </w:p>
    <w:p>
      <w:pPr>
        <w:pStyle w:val="BodyText"/>
      </w:pPr>
      <w:r>
        <w:t xml:space="preserve">Modern technologies such as LiDAR (Light Detection and Ranging) enable geologists to create high-resolution topographic maps of Jerusalem’s terrain. These data are critical for assessing risks associated with landslides or subsidence in areas prone to tectonic shifts. Additionally, the study of ancient seismic events in the region helps a geologist predict future hazards, ensuring that urban planning and emergency preparedness strategies align with geological realities.</w:t>
      </w:r>
    </w:p>
    <w:bookmarkEnd w:id="22"/>
    <w:bookmarkStart w:id="23" w:name="X73d94cf02e392be3968d8cbcaf4d9a4b646a780"/>
    <w:p>
      <w:pPr>
        <w:pStyle w:val="Heading2"/>
      </w:pPr>
      <w:r>
        <w:t xml:space="preserve">4. Case Studies: Geology and Urban Challenges</w:t>
      </w:r>
    </w:p>
    <w:p>
      <w:pPr>
        <w:pStyle w:val="FirstParagraph"/>
      </w:pPr>
      <w:r>
        <w:t xml:space="preserve">Jerusalem’s rapid urban expansion has intensified the need for geological expertise. For example, the construction of the Western Wall Tunnel in the 1990s required meticulous geological analysis to avoid destabilizing nearby structures. A geologist played a pivotal role in assessing groundwater flow patterns and ensuring that excavation did not compromise historical sites.</w:t>
      </w:r>
    </w:p>
    <w:p>
      <w:pPr>
        <w:pStyle w:val="BodyText"/>
      </w:pPr>
      <w:r>
        <w:t xml:space="preserve">Another case involves the management of groundwater resources in Jerusalem. The city relies heavily on aquifers fed by rainfall and infiltration from the surrounding hills. However, over-extraction has led to subsidence, a problem exacerbated by the region’s geological instability. Geologists collaborate with hydrologists to develop sustainable water policies that balance human needs with environmental preservation.</w:t>
      </w:r>
    </w:p>
    <w:bookmarkEnd w:id="23"/>
    <w:bookmarkStart w:id="24" w:name="archaeological-significance"/>
    <w:p>
      <w:pPr>
        <w:pStyle w:val="Heading2"/>
      </w:pPr>
      <w:r>
        <w:t xml:space="preserve">5. Archaeological Significance</w:t>
      </w:r>
    </w:p>
    <w:p>
      <w:pPr>
        <w:pStyle w:val="FirstParagraph"/>
      </w:pPr>
      <w:r>
        <w:t xml:space="preserve">Jerusalem’s geological history is intertwined with its archaeological legacy. The city has been inhabited for over 3,000 years, and its foundations are built on layers of sedimentary rock that preserve evidence of ancient civilizations. A geologist working in this field must collaborate with archaeologists to interpret stratigraphic records—such as the transition from Neolithic settlements to the Roman-period city.</w:t>
      </w:r>
    </w:p>
    <w:p>
      <w:pPr>
        <w:pStyle w:val="BodyText"/>
      </w:pPr>
      <w:r>
        <w:t xml:space="preserve">For instance, the discovery of fossilized marine life in limestone formations near Jerusalem indicates that the region was once submerged under ancient seas. Such findings not only enrich our understanding of Earth’s history but also highlight the interconnectedness of geological and archaeological research.</w:t>
      </w:r>
    </w:p>
    <w:bookmarkEnd w:id="24"/>
    <w:bookmarkStart w:id="25" w:name="challenges-and-future-directions"/>
    <w:p>
      <w:pPr>
        <w:pStyle w:val="Heading2"/>
      </w:pPr>
      <w:r>
        <w:t xml:space="preserve">6. Challenges and Future Directions</w:t>
      </w:r>
    </w:p>
    <w:p>
      <w:pPr>
        <w:pStyle w:val="FirstParagraph"/>
      </w:pPr>
      <w:r>
        <w:t xml:space="preserve">Despite its significance, geological research in Jerusalem faces challenges such as political tensions affecting access to certain areas, climate change altering erosion patterns, and the need for public education about natural hazards. A geologist must advocate for policies that prioritize long-term sustainability over short-term gains.</w:t>
      </w:r>
    </w:p>
    <w:p>
      <w:pPr>
        <w:pStyle w:val="BodyText"/>
      </w:pPr>
      <w:r>
        <w:t xml:space="preserve">Future studies could focus on integrating AI-driven predictive models with geological data to forecast seismic risks or monitor groundwater depletion. Additionally, interdisciplinary collaborations—such as linking geology with architecture and environmental science—will be crucial for addressing the complex issues facing Israel’s capital.</w:t>
      </w:r>
    </w:p>
    <w:bookmarkEnd w:id="25"/>
    <w:bookmarkStart w:id="26" w:name="conclusion"/>
    <w:p>
      <w:pPr>
        <w:pStyle w:val="Heading2"/>
      </w:pPr>
      <w:r>
        <w:t xml:space="preserve">7. Conclusion</w:t>
      </w:r>
    </w:p>
    <w:p>
      <w:pPr>
        <w:pStyle w:val="FirstParagraph"/>
      </w:pPr>
      <w:r>
        <w:t xml:space="preserve">In conclusion, the role of a geologist in Israel Jerusalem is indispensable to understanding and managing the region’s geological dynamics. Through rigorous fieldwork, innovative technologies, and interdisciplinary collaboration, geologists contribute to preserving historical sites, mitigating natural hazards, and ensuring sustainable development. This Master Thesis underscores the critical importance of geological expertise in shaping the future of one of the world’s most culturally and geologically rich cities.</w:t>
      </w:r>
    </w:p>
    <w:p>
      <w:pPr>
        <w:pStyle w:val="BodyText"/>
      </w:pPr>
      <w:r>
        <w:rPr>
          <w:bCs/>
          <w:b/>
        </w:rPr>
        <w:t xml:space="preserve">Keywords:</w:t>
      </w:r>
      <w:r>
        <w:t xml:space="preserve"> </w:t>
      </w:r>
      <w:r>
        <w:t xml:space="preserve">Master Thesis, Geologist,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Israel Jerusalem</dc:title>
  <dc:creator/>
  <dc:language>en</dc:language>
  <cp:keywords/>
  <dcterms:created xsi:type="dcterms:W3CDTF">2026-05-02T03:13:43Z</dcterms:created>
  <dcterms:modified xsi:type="dcterms:W3CDTF">2026-05-02T03:13:43Z</dcterms:modified>
</cp:coreProperties>
</file>

<file path=docProps/custom.xml><?xml version="1.0" encoding="utf-8"?>
<Properties xmlns="http://schemas.openxmlformats.org/officeDocument/2006/custom-properties" xmlns:vt="http://schemas.openxmlformats.org/officeDocument/2006/docPropsVTypes"/>
</file>