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5d50c2f6bf6fde195806a8fd7ffb53f7c9c9d8f"/>
    <w:p>
      <w:pPr>
        <w:pStyle w:val="Heading1"/>
      </w:pPr>
      <w:r>
        <w:t xml:space="preserve">Master Thesis: The Role of a Geologist in the Context of Italy, Milan</w:t>
      </w:r>
    </w:p>
    <w:p>
      <w:pPr>
        <w:pStyle w:val="FirstParagraph"/>
      </w:pPr>
      <w:r>
        <w:rPr>
          <w:bCs/>
          <w:b/>
        </w:rPr>
        <w:t xml:space="preserve">Abstract:</w:t>
      </w:r>
      <w:r>
        <w:t xml:space="preserve"> </w:t>
      </w:r>
      <w:r>
        <w:t xml:space="preserve">This Master Thesis explores the interdisciplinary contributions of geologists in shaping urban and environmental strategies for the city of Milan, Italy. Focusing on geological research, sustainable development, and urban planning, this work highlights the critical role geologists play in addressing challenges such as subsidence risks, resource management, and climate resilience. Through case studies and theoretical frameworks tailored to Milan's unique geological context—characterized by alluvial plains, Alpine influence, and historical mining activities—the thesis underscores the importance of geological expertise in modern urban governance.</w:t>
      </w:r>
    </w:p>
    <w:bookmarkStart w:id="20" w:name="introduction"/>
    <w:p>
      <w:pPr>
        <w:pStyle w:val="Heading2"/>
      </w:pPr>
      <w:r>
        <w:t xml:space="preserve">1. Introduction</w:t>
      </w:r>
    </w:p>
    <w:p>
      <w:pPr>
        <w:pStyle w:val="FirstParagraph"/>
      </w:pPr>
      <w:r>
        <w:t xml:space="preserve">Milan, a global hub for fashion, design, and industry in northern Italy, sits within a region rich in geological diversity. As a Master Thesis project centered on geology and urban development, this document examines how the role of a Geologist intersects with Milan's geographical and environmental realities. The city’s foundation lies on the Po River plain—a sedimentary basin shaped by glacial deposits and tectonic activity—creating both opportunities and challenges for sustainable growth. This thesis argues that a deep understanding of geology is essential for addressing urban planning, infrastructure resilience, and environmental conservation in Italy Milan.</w:t>
      </w:r>
    </w:p>
    <w:bookmarkEnd w:id="20"/>
    <w:bookmarkStart w:id="21" w:name="geological-context-of-milan"/>
    <w:p>
      <w:pPr>
        <w:pStyle w:val="Heading2"/>
      </w:pPr>
      <w:r>
        <w:t xml:space="preserve">2. Geological Context of Milan</w:t>
      </w:r>
    </w:p>
    <w:p>
      <w:pPr>
        <w:pStyle w:val="FirstParagraph"/>
      </w:pPr>
      <w:r>
        <w:t xml:space="preserve">Milan’s geological landscape is defined by its proximity to the Alps and the Po River system. The region experiences a mix of Quaternary deposits, including glacial till, alluvial sediments, and lacustrine formations. These materials influence soil stability, groundwater flow, and seismic vulnerability. Additionally, Milan lies near historically significant mineral resources such as quartzite and marble quarries in nearby provinces like Bergamo and Brescia. A Geologist working in this area must navigate these complexities to inform land-use policies, construction practices, and ecological preservation efforts.</w:t>
      </w:r>
    </w:p>
    <w:bookmarkEnd w:id="21"/>
    <w:bookmarkStart w:id="22" w:name="X651c1ba8adbcbd0031a8340016fba8a7e1ed20f"/>
    <w:p>
      <w:pPr>
        <w:pStyle w:val="Heading2"/>
      </w:pPr>
      <w:r>
        <w:t xml:space="preserve">3. The Role of a Geologist in Urban Development</w:t>
      </w:r>
    </w:p>
    <w:p>
      <w:pPr>
        <w:pStyle w:val="FirstParagraph"/>
      </w:pPr>
      <w:r>
        <w:t xml:space="preserve">In Italy Milan, the role of a Geologist extends beyond traditional fieldwork to include environmental risk assessment, urban infrastructure planning, and disaster mitigation. For instance:</w:t>
      </w:r>
    </w:p>
    <w:p>
      <w:pPr>
        <w:numPr>
          <w:ilvl w:val="0"/>
          <w:numId w:val="1001"/>
        </w:numPr>
        <w:pStyle w:val="Compact"/>
      </w:pPr>
      <w:r>
        <w:rPr>
          <w:bCs/>
          <w:b/>
        </w:rPr>
        <w:t xml:space="preserve">Subsidence Monitoring:</w:t>
      </w:r>
      <w:r>
        <w:t xml:space="preserve"> </w:t>
      </w:r>
      <w:r>
        <w:t xml:space="preserve">Groundwater extraction in Milan’s alluvial plains has led to localized subsidence risks. Geologists employ geophysical surveys and satellite imagery to map sinkholes and recommend mitigation strategies.</w:t>
      </w:r>
    </w:p>
    <w:p>
      <w:pPr>
        <w:numPr>
          <w:ilvl w:val="0"/>
          <w:numId w:val="1001"/>
        </w:numPr>
        <w:pStyle w:val="Compact"/>
      </w:pPr>
      <w:r>
        <w:rPr>
          <w:bCs/>
          <w:b/>
        </w:rPr>
        <w:t xml:space="preserve">Sustainable Resource Management:</w:t>
      </w:r>
      <w:r>
        <w:t xml:space="preserve"> </w:t>
      </w:r>
      <w:r>
        <w:t xml:space="preserve">The Po Valley’s sedimentary layers contain valuable aquifers. Geologists collaborate with hydrologists to balance agricultural irrigation needs with urban water supply demands.</w:t>
      </w:r>
    </w:p>
    <w:p>
      <w:pPr>
        <w:numPr>
          <w:ilvl w:val="0"/>
          <w:numId w:val="1001"/>
        </w:numPr>
        <w:pStyle w:val="Compact"/>
      </w:pPr>
      <w:r>
        <w:rPr>
          <w:bCs/>
          <w:b/>
        </w:rPr>
        <w:t xml:space="preserve">Climate Resilience Planning:</w:t>
      </w:r>
      <w:r>
        <w:t xml:space="preserve"> </w:t>
      </w:r>
      <w:r>
        <w:t xml:space="preserve">Rising temperatures and extreme weather events necessitate adaptive strategies. Geologists analyze soil permeability and erosion patterns to guide green infrastructure projects, such as permeable pavements and retention basins.</w:t>
      </w:r>
    </w:p>
    <w:bookmarkEnd w:id="22"/>
    <w:bookmarkStart w:id="23" w:name="X18a86e65a368134fe241c5bfc733b249788f8df"/>
    <w:p>
      <w:pPr>
        <w:pStyle w:val="Heading2"/>
      </w:pPr>
      <w:r>
        <w:t xml:space="preserve">4. Case Study: Milan’s Geological Challenges in the 21st Century</w:t>
      </w:r>
    </w:p>
    <w:p>
      <w:pPr>
        <w:pStyle w:val="FirstParagraph"/>
      </w:pPr>
      <w:r>
        <w:t xml:space="preserve">A critical case study involves the integration of geology into Milan’s ongoing urban expansion. The city’s ambitious projects, such as the development of new districts (e.g., Milano Urban Center), require extensive geological assessments to avoid construction on unstable substrates. In one instance, a Geologist-led team identified high-risk zones near ancient river channels and recommended alternative site layouts to prevent flooding and structural failure.</w:t>
      </w:r>
    </w:p>
    <w:p>
      <w:pPr>
        <w:pStyle w:val="BodyText"/>
      </w:pPr>
      <w:r>
        <w:t xml:space="preserve">Another example is the preservation of Milan’s historic centers, where underground archaeological layers overlap with modern infrastructure. Geologists use ground-penetrating radar (GPR) to map buried structures without excavation, ensuring heritage conservation aligns with urban renewal goals.</w:t>
      </w:r>
    </w:p>
    <w:bookmarkEnd w:id="23"/>
    <w:bookmarkStart w:id="24" w:name="X36bb35669718c09340aaa96f735532fc951a5ca"/>
    <w:p>
      <w:pPr>
        <w:pStyle w:val="Heading2"/>
      </w:pPr>
      <w:r>
        <w:t xml:space="preserve">5. Geology and Environmental Policy in Italy</w:t>
      </w:r>
    </w:p>
    <w:p>
      <w:pPr>
        <w:pStyle w:val="FirstParagraph"/>
      </w:pPr>
      <w:r>
        <w:t xml:space="preserve">Italy’s national environmental policies increasingly emphasize the role of geologists in addressing climate change and resource depletion. In Milan, this manifests through initiatives like the "Green City Plan," which integrates geological data to optimize renewable energy projects (e.g., geothermal energy from deep sedimentary layers). Moreover, geologists contribute to EU-funded programs aimed at reducing carbon footprints by advising on sustainable landfills and soil remediation techniques.</w:t>
      </w:r>
    </w:p>
    <w:p>
      <w:pPr>
        <w:pStyle w:val="BodyText"/>
      </w:pPr>
      <w:r>
        <w:t xml:space="preserve">The Master Thesis also highlights the importance of public education. Geologists in Milan collaborate with schools and museums to promote awareness of geological hazards (e.g., earthquakes in the Lombardy region) and the value of natural resources.</w:t>
      </w:r>
    </w:p>
    <w:bookmarkEnd w:id="24"/>
    <w:bookmarkStart w:id="25" w:name="conclusion"/>
    <w:p>
      <w:pPr>
        <w:pStyle w:val="Heading2"/>
      </w:pPr>
      <w:r>
        <w:t xml:space="preserve">6. Conclusion</w:t>
      </w:r>
    </w:p>
    <w:p>
      <w:pPr>
        <w:pStyle w:val="FirstParagraph"/>
      </w:pPr>
      <w:r>
        <w:t xml:space="preserve">This Master Thesis underscores that a Geologist is an indispensable professional in Italy Milan, where geological factors directly influence urban planning, environmental sustainability, and economic development. By leveraging advanced technologies such as GIS mapping and remote sensing, geologists provide data-driven solutions to complex challenges. As Milan continues to grow as a global metropolis, the integration of geological expertise into policy-making will remain vital for ensuring the city’s resilience and prosperity in the 21st century.</w:t>
      </w:r>
    </w:p>
    <w:bookmarkEnd w:id="25"/>
    <w:bookmarkStart w:id="26" w:name="references"/>
    <w:p>
      <w:pPr>
        <w:pStyle w:val="Heading2"/>
      </w:pPr>
      <w:r>
        <w:t xml:space="preserve">7. References</w:t>
      </w:r>
    </w:p>
    <w:p>
      <w:pPr>
        <w:pStyle w:val="FirstParagraph"/>
      </w:pPr>
      <w:r>
        <w:rPr>
          <w:iCs/>
          <w:i/>
        </w:rPr>
        <w:t xml:space="preserve">Citations would be included here, following academic formatting guidelines specific to Italian universities. Key sources may include:</w:t>
      </w:r>
    </w:p>
    <w:p>
      <w:pPr>
        <w:numPr>
          <w:ilvl w:val="0"/>
          <w:numId w:val="1002"/>
        </w:numPr>
        <w:pStyle w:val="Compact"/>
      </w:pPr>
      <w:r>
        <w:t xml:space="preserve">Bertini, L. (2018). *Geological History of the Po Valley*. Milan University Press.</w:t>
      </w:r>
    </w:p>
    <w:p>
      <w:pPr>
        <w:numPr>
          <w:ilvl w:val="0"/>
          <w:numId w:val="1002"/>
        </w:numPr>
        <w:pStyle w:val="Compact"/>
      </w:pPr>
      <w:r>
        <w:t xml:space="preserve">European Geosciences Union (2020). *Sustainable Urban Development in Alpine Regions*.</w:t>
      </w:r>
    </w:p>
    <w:p>
      <w:pPr>
        <w:numPr>
          <w:ilvl w:val="0"/>
          <w:numId w:val="1002"/>
        </w:numPr>
        <w:pStyle w:val="Compact"/>
      </w:pPr>
      <w:r>
        <w:t xml:space="preserve">Regional Government of Lombardy. (2021). *Milan Environmental Risk Assessment Report*.</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Italy Milan</dc:title>
  <dc:creator/>
  <dc:language>en</dc:language>
  <cp:keywords/>
  <dcterms:created xsi:type="dcterms:W3CDTF">2026-07-20T02:49:21Z</dcterms:created>
  <dcterms:modified xsi:type="dcterms:W3CDTF">2026-07-20T02:49:21Z</dcterms:modified>
</cp:coreProperties>
</file>

<file path=docProps/custom.xml><?xml version="1.0" encoding="utf-8"?>
<Properties xmlns="http://schemas.openxmlformats.org/officeDocument/2006/custom-properties" xmlns:vt="http://schemas.openxmlformats.org/officeDocument/2006/docPropsVTypes"/>
</file>