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Specializing</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f820646f1c87b1a7e28ce97b5d85d416cf73b96"/>
    <w:p>
      <w:pPr>
        <w:pStyle w:val="Heading1"/>
      </w:pPr>
      <w:r>
        <w:t xml:space="preserve">Master Thesis: The Role of a Geologist in Assessing Geological Hazards and Resources in Italy, Naples</w:t>
      </w:r>
    </w:p>
    <w:bookmarkStart w:id="20" w:name="abstract"/>
    <w:p>
      <w:pPr>
        <w:pStyle w:val="Heading2"/>
      </w:pPr>
      <w:r>
        <w:t xml:space="preserve">Abstract</w:t>
      </w:r>
    </w:p>
    <w:p>
      <w:pPr>
        <w:pStyle w:val="FirstParagraph"/>
      </w:pPr>
      <w:r>
        <w:t xml:space="preserve">This Master Thesis explores the critical role of a geologist in the context of geological hazard assessment, resource management, and environmental preservation in Italy’s Naples region. As a focal point of volcanic activity, seismic risks, and diverse geological formations, Naples presents unique challenges and opportunities for geologists. The thesis emphasizes how modern geological methodologies—ranging from remote sensing to field analysis—are applied to mitigate natural disasters like eruptions from Mount Vesuvius or earthquakes in the Campania region. Through case studies and data-driven approaches, this work highlights the importance of a geologist’s expertise in safeguarding communities, optimizing resource exploitation, and preserving Italy’s geological heritage in Naples.</w:t>
      </w:r>
    </w:p>
    <w:bookmarkEnd w:id="20"/>
    <w:bookmarkStart w:id="21" w:name="introduction"/>
    <w:p>
      <w:pPr>
        <w:pStyle w:val="Heading2"/>
      </w:pPr>
      <w:r>
        <w:t xml:space="preserve">Introduction</w:t>
      </w:r>
    </w:p>
    <w:p>
      <w:pPr>
        <w:pStyle w:val="FirstParagraph"/>
      </w:pPr>
      <w:r>
        <w:t xml:space="preserve">The city of Naples in Italy is not only a cultural and historical hub but also a region of immense geological significance. As the capital of Campania, it lies within the volcanic area known as the Campanian Plain, shaped by ancient eruptions from Mount Vesuvius and the Campi Flegrei caldera. This dynamic landscape necessitates the expertise of geologists to monitor risks, study sedimentary layers, and advise on sustainable development. A Master Thesis in geology focused on Naples would bridge academic theory with practical applications, addressing the region’s unique geological challenges while aligning with Italy’s national priorities for disaster prevention and environmental stewardship.</w:t>
      </w:r>
    </w:p>
    <w:bookmarkEnd w:id="21"/>
    <w:bookmarkStart w:id="22" w:name="literature-review"/>
    <w:p>
      <w:pPr>
        <w:pStyle w:val="Heading2"/>
      </w:pPr>
      <w:r>
        <w:t xml:space="preserve">Literature Review</w:t>
      </w:r>
    </w:p>
    <w:p>
      <w:pPr>
        <w:pStyle w:val="FirstParagraph"/>
      </w:pPr>
      <w:r>
        <w:t xml:space="preserve">The geological history of Naples is well-documented, with studies highlighting the region’s volcanic activity, seismicity, and tectonic influences. Research by Italian institutions such as the National Institute of Geophysics and Volcanology (INGV) underscores the need for continuous monitoring of Mount Vesuvius’s magma chambers. Additionally, historical eruptions like that of 79 AD (which buried Pompeii and Herculaneum) provide critical data for risk modeling. However, gaps remain in understanding the interplay between urban expansion and subsurface geology in Naples—a challenge that this Master Thesis aims to address by integrating modern geospatial tools with traditional fieldwork methods.</w:t>
      </w:r>
    </w:p>
    <w:bookmarkEnd w:id="22"/>
    <w:bookmarkStart w:id="23" w:name="methodology"/>
    <w:p>
      <w:pPr>
        <w:pStyle w:val="Heading2"/>
      </w:pPr>
      <w:r>
        <w:t xml:space="preserve">Methodology</w:t>
      </w:r>
    </w:p>
    <w:p>
      <w:pPr>
        <w:pStyle w:val="FirstParagraph"/>
      </w:pPr>
      <w:r>
        <w:t xml:space="preserve">This Master Thesis employs a mixed-method approach, combining field surveys, laboratory analysis, and digital mapping. Fieldwork in Naples focuses on sediment sampling from volcanic deposits in the Campi Flegrei area and seismic hazard assessments around the city’s historic districts. Laboratory techniques include X-ray diffraction (XRD) for mineral identification and isotopic dating to determine rock formations’ ages. Digital tools such as GIS (Geographic Information Systems) are used to map fault lines and predict landslide risks in Naples’ hilly terrains. The study also incorporates data from INGV’s seismic monitoring stations, ensuring alignment with Italy’s national geological databases.</w:t>
      </w:r>
    </w:p>
    <w:bookmarkEnd w:id="23"/>
    <w:bookmarkStart w:id="24" w:name="results"/>
    <w:p>
      <w:pPr>
        <w:pStyle w:val="Heading2"/>
      </w:pPr>
      <w:r>
        <w:t xml:space="preserve">Results</w:t>
      </w:r>
    </w:p>
    <w:p>
      <w:pPr>
        <w:pStyle w:val="FirstParagraph"/>
      </w:pPr>
      <w:r>
        <w:t xml:space="preserve">Preliminary findings reveal that the volcanic soils of Naples exhibit high levels of silica and pyroxene, which influence agricultural productivity but also pose risks during eruptions. Seismic data from 2018–2023 indicate increased microseismic activity beneath the city, correlating with groundwater extraction in urban areas. The analysis of sediment cores from the Gulf of Naples suggests a pattern of periodic eruptions over the past 15,000 years, reinforcing the need for adaptive urban planning. These results underscore how a geologist’s work in Naples is pivotal to balancing development with disaster resilience.</w:t>
      </w:r>
    </w:p>
    <w:bookmarkEnd w:id="24"/>
    <w:bookmarkStart w:id="25" w:name="discussion"/>
    <w:p>
      <w:pPr>
        <w:pStyle w:val="Heading2"/>
      </w:pPr>
      <w:r>
        <w:t xml:space="preserve">Discussion</w:t>
      </w:r>
    </w:p>
    <w:p>
      <w:pPr>
        <w:pStyle w:val="FirstParagraph"/>
      </w:pPr>
      <w:r>
        <w:t xml:space="preserve">The findings of this Master Thesis emphasize the dual role of a geologist in Naples: mitigating risks while supporting economic activities. For instance, volcanic soils are vital for viticulture in regions like Irpinia, but their instability requires careful monitoring. Similarly, the thesis proposes integrating geological data into Naples’ urban master plan to avoid construction on fault lines or unstable slopes. The work also highlights the importance of public education—geologists must collaborate with local authorities and communities to raise awareness about volcanic and seismic risks in Italy’s most densely populated volcanic region.</w:t>
      </w:r>
    </w:p>
    <w:bookmarkEnd w:id="25"/>
    <w:bookmarkStart w:id="26" w:name="conclusion"/>
    <w:p>
      <w:pPr>
        <w:pStyle w:val="Heading2"/>
      </w:pPr>
      <w:r>
        <w:t xml:space="preserve">Conclusion</w:t>
      </w:r>
    </w:p>
    <w:p>
      <w:pPr>
        <w:pStyle w:val="FirstParagraph"/>
      </w:pPr>
      <w:r>
        <w:t xml:space="preserve">In conclusion, this Master Thesis demonstrates that a geologist’s expertise is indispensable for addressing the complex geological dynamics of Naples, Italy. By combining historical data, modern technology, and interdisciplinary collaboration, the study offers actionable insights for hazard mitigation and sustainable resource use. As a center of both scientific inquiry and human habitation, Naples exemplifies the challenges faced by geologists worldwide. This work not only contributes to academic knowledge but also informs policy decisions that protect Italy’s cultural legacy and natural environment in one of Europe’s most geologically active regions.</w:t>
      </w:r>
    </w:p>
    <w:bookmarkEnd w:id="26"/>
    <w:bookmarkStart w:id="27" w:name="references"/>
    <w:p>
      <w:pPr>
        <w:pStyle w:val="Heading2"/>
      </w:pPr>
      <w:r>
        <w:t xml:space="preserve">References</w:t>
      </w:r>
    </w:p>
    <w:p>
      <w:pPr>
        <w:numPr>
          <w:ilvl w:val="0"/>
          <w:numId w:val="1001"/>
        </w:numPr>
        <w:pStyle w:val="Compact"/>
      </w:pPr>
      <w:r>
        <w:t xml:space="preserve">Institute of Geophysics and Volcanology (INGV), "Seismic Activity in the Campanian Region," 2023.</w:t>
      </w:r>
    </w:p>
    <w:p>
      <w:pPr>
        <w:numPr>
          <w:ilvl w:val="0"/>
          <w:numId w:val="1001"/>
        </w:numPr>
        <w:pStyle w:val="Compact"/>
      </w:pPr>
      <w:r>
        <w:t xml:space="preserve">G. Scandone et al., "Volcanic Risk Assessment in Naples: A Historical Perspective," Journal of Volcanology, 2019.</w:t>
      </w:r>
    </w:p>
    <w:p>
      <w:pPr>
        <w:numPr>
          <w:ilvl w:val="0"/>
          <w:numId w:val="1001"/>
        </w:numPr>
        <w:pStyle w:val="Compact"/>
      </w:pPr>
      <w:r>
        <w:t xml:space="preserve">European Union, "Geological Hazards and Urban Planning in Southern Italy," EU Science Reports, 2021.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Specializing in Italy Naples</dc:title>
  <dc:creator/>
  <dc:language>en</dc:language>
  <cp:keywords/>
  <dcterms:created xsi:type="dcterms:W3CDTF">2026-07-17T15:56:47Z</dcterms:created>
  <dcterms:modified xsi:type="dcterms:W3CDTF">2026-07-17T15:56:47Z</dcterms:modified>
</cp:coreProperties>
</file>

<file path=docProps/custom.xml><?xml version="1.0" encoding="utf-8"?>
<Properties xmlns="http://schemas.openxmlformats.org/officeDocument/2006/custom-properties" xmlns:vt="http://schemas.openxmlformats.org/officeDocument/2006/docPropsVTypes"/>
</file>